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30E" w:rsidRDefault="00D5530E" w:rsidP="00D5530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D5530E" w:rsidRDefault="00D5530E" w:rsidP="00D5530E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D5530E" w:rsidRDefault="00D5530E" w:rsidP="00D5530E">
      <w:pPr>
        <w:pStyle w:val="a3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зАЛАРИНСКИЙ РАЙОН</w:t>
      </w:r>
    </w:p>
    <w:p w:rsidR="00D5530E" w:rsidRDefault="00D5530E" w:rsidP="00D5530E">
      <w:pPr>
        <w:pStyle w:val="a3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казённое учреждение администрация  </w:t>
      </w:r>
    </w:p>
    <w:p w:rsidR="00D5530E" w:rsidRDefault="00D5530E" w:rsidP="00D5530E">
      <w:pPr>
        <w:pStyle w:val="a3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Мойганского МУНИЦИПАЛЬНОЕ ОБРАЗОВАНИЕ</w:t>
      </w:r>
    </w:p>
    <w:p w:rsidR="00D5530E" w:rsidRDefault="00D5530E" w:rsidP="00D553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5530E" w:rsidRDefault="00D5530E" w:rsidP="00D5530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ПРОТОКОЛ</w:t>
      </w:r>
    </w:p>
    <w:p w:rsidR="00D5530E" w:rsidRDefault="00D5530E" w:rsidP="00D553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заседания комиссии по регулированию тарифов в сфере водоснабжения администрации Мойганского муниципального образования.  </w:t>
      </w:r>
    </w:p>
    <w:p w:rsidR="00D5530E" w:rsidRDefault="00D5530E" w:rsidP="00D553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Мойган                                                   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>16 февраля  2024г.</w:t>
      </w:r>
    </w:p>
    <w:p w:rsidR="00D5530E" w:rsidRDefault="00D5530E" w:rsidP="00D5530E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D5530E" w:rsidRDefault="00D5530E" w:rsidP="00D553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дня: Об установлении  тарифов на услуги в сфере холодное водоснабжение на 2024 годы для потребителей   МУП «Водопад» оказывающего услуги на территории   муниципального образования «Бабагайское сельское поселение» Заларинского района.</w:t>
      </w:r>
    </w:p>
    <w:p w:rsidR="00D5530E" w:rsidRDefault="00D5530E" w:rsidP="00D55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Присутствовали:</w:t>
      </w:r>
    </w:p>
    <w:p w:rsidR="00D5530E" w:rsidRDefault="00D5530E" w:rsidP="00D55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Ширин В.М. –      Глава Мойганского муниципального образования;</w:t>
      </w:r>
    </w:p>
    <w:p w:rsidR="00D5530E" w:rsidRDefault="00D5530E" w:rsidP="00D55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Васильева Т.В. –  ведущий специалист администрации Мойганского муниципального образования;</w:t>
      </w:r>
    </w:p>
    <w:p w:rsidR="00D5530E" w:rsidRDefault="00D5530E" w:rsidP="00D55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Распутина В.Н.  – сотрудник администрации Мойганского муниципального образования по регулированию тарифов в сфере водоснабжения</w:t>
      </w:r>
    </w:p>
    <w:p w:rsidR="00D5530E" w:rsidRDefault="00D5530E" w:rsidP="00D553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Петрусев С.В. –директор МУП «Водопад»</w:t>
      </w:r>
    </w:p>
    <w:p w:rsidR="00D5530E" w:rsidRDefault="00D5530E" w:rsidP="00D55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530E" w:rsidRDefault="00D5530E" w:rsidP="00D55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Председательствующий: Ширин В.М.</w:t>
      </w:r>
    </w:p>
    <w:p w:rsidR="00D5530E" w:rsidRDefault="00D5530E" w:rsidP="00D55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530E" w:rsidRDefault="00D5530E" w:rsidP="00D553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Открывая заседание, председательствующий известил присутствующих о правомочности заседания комиссии, огласил повестку дня, название дела и его регистрационный номер.</w:t>
      </w:r>
    </w:p>
    <w:p w:rsidR="00D5530E" w:rsidRDefault="00D5530E" w:rsidP="00D553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Учитывая, что информация о времени и месте проведения заседания комиссии была доведена до директора МУП «Водопад» и регулируемой организацией не было заявлено ходатайство об отложении рассмотрения дела, комиссия считает возможным рассмотреть указанное дело на данном заседании.</w:t>
      </w:r>
    </w:p>
    <w:p w:rsidR="00D5530E" w:rsidRDefault="00D5530E" w:rsidP="00D553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Открыто обсуждение материалов, начаты выступления.</w:t>
      </w:r>
    </w:p>
    <w:p w:rsidR="00D5530E" w:rsidRDefault="00D5530E" w:rsidP="00D553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Оглашено экспертное заключение комиссии (Ширин В.М.)</w:t>
      </w:r>
    </w:p>
    <w:p w:rsidR="00D5530E" w:rsidRDefault="00D5530E" w:rsidP="00D5530E">
      <w:pPr>
        <w:pStyle w:val="ConsTitle"/>
        <w:widowControl/>
        <w:tabs>
          <w:tab w:val="left" w:pos="180"/>
        </w:tabs>
        <w:ind w:right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Расчет тарифов на 2024 годы выполнен в соответствии со сценарными условиями функционирования экономики Российской Федерации и основными параметрами Прогноза на 2024-20028годы.</w:t>
      </w:r>
    </w:p>
    <w:p w:rsidR="00D5530E" w:rsidRDefault="00D5530E" w:rsidP="00D5530E">
      <w:pPr>
        <w:pStyle w:val="ConsTitle"/>
        <w:widowControl/>
        <w:tabs>
          <w:tab w:val="left" w:pos="180"/>
        </w:tabs>
        <w:ind w:righ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530E" w:rsidRDefault="00D5530E" w:rsidP="00D5530E">
      <w:pPr>
        <w:pStyle w:val="ConsTitle"/>
        <w:widowControl/>
        <w:tabs>
          <w:tab w:val="left" w:pos="180"/>
        </w:tabs>
        <w:ind w:right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Индексы изменения затрат по статьям расходов в соответствии с Прогнозом составят:</w:t>
      </w:r>
    </w:p>
    <w:p w:rsidR="00D5530E" w:rsidRDefault="00D5530E" w:rsidP="00D5530E">
      <w:pPr>
        <w:pStyle w:val="ConsTitle"/>
        <w:widowControl/>
        <w:tabs>
          <w:tab w:val="left" w:pos="180"/>
        </w:tabs>
        <w:ind w:right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-рост цен на электроэнергию, %</w:t>
      </w:r>
    </w:p>
    <w:p w:rsidR="00D5530E" w:rsidRDefault="00D5530E" w:rsidP="00D5530E">
      <w:pPr>
        <w:pStyle w:val="ConsTitle"/>
        <w:widowControl/>
        <w:tabs>
          <w:tab w:val="left" w:pos="180"/>
        </w:tabs>
        <w:ind w:right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- 2024 год - 105,6</w:t>
      </w:r>
    </w:p>
    <w:p w:rsidR="00D5530E" w:rsidRDefault="00D5530E" w:rsidP="00D5530E">
      <w:pPr>
        <w:pStyle w:val="ConsTitle"/>
        <w:widowControl/>
        <w:tabs>
          <w:tab w:val="left" w:pos="180"/>
        </w:tabs>
        <w:ind w:right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5530E" w:rsidRDefault="00D5530E" w:rsidP="00D5530E">
      <w:pPr>
        <w:pStyle w:val="ConsTitle"/>
        <w:widowControl/>
        <w:tabs>
          <w:tab w:val="left" w:pos="180"/>
        </w:tabs>
        <w:ind w:right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-ИПЦ (индекс потребительских цен в среднем за год),%</w:t>
      </w:r>
    </w:p>
    <w:p w:rsidR="00D5530E" w:rsidRDefault="00D5530E" w:rsidP="00D5530E">
      <w:pPr>
        <w:pStyle w:val="ConsTitle"/>
        <w:widowControl/>
        <w:tabs>
          <w:tab w:val="left" w:pos="180"/>
        </w:tabs>
        <w:ind w:right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-2024 год – 107,2</w:t>
      </w:r>
    </w:p>
    <w:p w:rsidR="00D5530E" w:rsidRDefault="00D5530E" w:rsidP="00D5530E">
      <w:pPr>
        <w:pStyle w:val="ConsTitle"/>
        <w:widowControl/>
        <w:tabs>
          <w:tab w:val="left" w:pos="180"/>
        </w:tabs>
        <w:ind w:right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5530E" w:rsidRDefault="00D5530E" w:rsidP="00D5530E">
      <w:pPr>
        <w:pStyle w:val="ConsTitle"/>
        <w:widowControl/>
        <w:tabs>
          <w:tab w:val="left" w:pos="180"/>
        </w:tabs>
        <w:ind w:right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Комиссией в результате проведения анализа представленной документации предлагается определить необходимую валовую выручку:</w:t>
      </w:r>
    </w:p>
    <w:p w:rsidR="00D5530E" w:rsidRDefault="00D5530E" w:rsidP="00D5530E">
      <w:pPr>
        <w:pStyle w:val="ConsTitle"/>
        <w:widowControl/>
        <w:tabs>
          <w:tab w:val="left" w:pos="180"/>
        </w:tabs>
        <w:ind w:right="0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На 2024  год в размере236,968 тыс. руб.</w:t>
      </w:r>
      <w:proofErr w:type="gram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том числе с 01.01.2024г. по30.06.2024г. в размере118,484 тыс. руб.с 01.07.2024г. по 31.12.2024г. в размере 118,484 тыс. руб.</w:t>
      </w:r>
    </w:p>
    <w:p w:rsidR="00D5530E" w:rsidRDefault="00D5530E" w:rsidP="00D5530E">
      <w:pPr>
        <w:pStyle w:val="ConsTitle"/>
        <w:widowControl/>
        <w:tabs>
          <w:tab w:val="left" w:pos="180"/>
        </w:tabs>
        <w:ind w:right="0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D5530E" w:rsidRDefault="00D5530E" w:rsidP="00D5530E">
      <w:pPr>
        <w:pStyle w:val="ConsTitle"/>
        <w:widowControl/>
        <w:tabs>
          <w:tab w:val="left" w:pos="180"/>
        </w:tabs>
        <w:ind w:right="0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D5530E" w:rsidRDefault="00D5530E" w:rsidP="00D5530E">
      <w:pPr>
        <w:pStyle w:val="ConsTitle"/>
        <w:widowControl/>
        <w:tabs>
          <w:tab w:val="left" w:pos="180"/>
        </w:tabs>
        <w:ind w:right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Исходя из фактического объема отпуска воды за последний отчетный год и динамики отпуска воды за последние три года, предлагается принять объем отпуска воды в размере  1,900 тыс. м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/год, в том числе по полугодиям;</w:t>
      </w:r>
    </w:p>
    <w:p w:rsidR="00D5530E" w:rsidRDefault="00D5530E" w:rsidP="00D5530E">
      <w:pPr>
        <w:pStyle w:val="ConsTitle"/>
        <w:widowControl/>
        <w:tabs>
          <w:tab w:val="left" w:pos="180"/>
        </w:tabs>
        <w:ind w:right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5530E" w:rsidRDefault="00D5530E" w:rsidP="00D5530E">
      <w:pPr>
        <w:pStyle w:val="ConsTitle"/>
        <w:widowControl/>
        <w:tabs>
          <w:tab w:val="left" w:pos="180"/>
        </w:tabs>
        <w:ind w:right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01.01.2024г. по 30.06.2024г.  – 0,950 тыс. м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vertAlign w:val="superscript"/>
        </w:rPr>
        <w:t xml:space="preserve">3;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 01.07.2024г. по 31.12.2024г. – 0,950 тыс.м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D5530E" w:rsidRDefault="00D5530E" w:rsidP="00D553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5530E" w:rsidRDefault="00D5530E" w:rsidP="00D55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Председательствующий огласил проект приказа Главы администрации Мойганского муниципального образования «Об установлении тарифов на услуги в сфере холодного водоснабжения на 2024 годы для   МУП «Водопад»</w:t>
      </w:r>
    </w:p>
    <w:p w:rsidR="00D5530E" w:rsidRDefault="00D5530E" w:rsidP="00D55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Рассмотрев представленные материалы, а также экспертное заключение комиссии,</w:t>
      </w:r>
    </w:p>
    <w:p w:rsidR="00D5530E" w:rsidRDefault="00D5530E" w:rsidP="00D55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руководствуясь:</w:t>
      </w:r>
    </w:p>
    <w:p w:rsidR="00D5530E" w:rsidRDefault="00D5530E" w:rsidP="00D55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530E" w:rsidRDefault="00D5530E" w:rsidP="00D55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ст.17 Федерального закона от 06 октября 2003 года     № 131-ФЗ «Об общих принципах организации местного самоуправления в Российской Федерации»,    </w:t>
      </w:r>
    </w:p>
    <w:p w:rsidR="00D5530E" w:rsidRDefault="00D5530E" w:rsidP="00D55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-Федеральным законом от 07 декабря 2011 года № 416-ФЗ «О водоснабжении и водоотведении»,  </w:t>
      </w:r>
    </w:p>
    <w:p w:rsidR="00D5530E" w:rsidRDefault="00D5530E" w:rsidP="00D55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постановлением Правительства Российской Федерации от 13 мая 2013 года № 406 «О государственном регулировании тарифов в сфере водоснабжения и водоотведения», </w:t>
      </w:r>
    </w:p>
    <w:p w:rsidR="00D5530E" w:rsidRDefault="00D5530E" w:rsidP="00D55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-Методическими указаниями по расчету регулируемых тарифов в сфере водоснабжения и водоотведения, утвержденными приказом Федеральной службы по тарифам Российской Федерации от 27 декабря 2013 года № 1746-э, </w:t>
      </w:r>
    </w:p>
    <w:p w:rsidR="00D5530E" w:rsidRDefault="00D5530E" w:rsidP="00D55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-Законом Иркутской области от 6 ноября 2012 года № 114-ОЗ «О наделении органов местного самоуправления отдельными областными государственными полномочиями в сфере водоснабжения и водоотведения», -другими нормативными правовыми актами в области государственного регулирования тарифов в сфере водоснабжения и водоотведения;</w:t>
      </w:r>
    </w:p>
    <w:p w:rsidR="00D5530E" w:rsidRDefault="00D5530E" w:rsidP="00D55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-Письмом  Службы по тарифам Иркутской области от 17.10.2023 года № 02-79-2852/23 «Об установлении  тарифов  на услуги в сфере холодного водоснабжения».</w:t>
      </w:r>
    </w:p>
    <w:p w:rsidR="00D5530E" w:rsidRDefault="00D5530E" w:rsidP="00D55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>Указ губернатора Иркутской области от 15.12.2023г. № 416-уг «Об утверждении предельных (максимальных) индексов  изменения размера вносимой гражданами платы за коммунальные услуги в муниципальных образованиях Иркутской области на 2024-2028 годы»,</w:t>
      </w:r>
    </w:p>
    <w:p w:rsidR="00D5530E" w:rsidRDefault="00D5530E" w:rsidP="00D5530E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5530E" w:rsidRDefault="00D5530E" w:rsidP="00D55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Тарифная комиссия РЕШИЛА:</w:t>
      </w:r>
      <w:r>
        <w:rPr>
          <w:rFonts w:ascii="Times New Roman" w:hAnsi="Times New Roman"/>
          <w:sz w:val="28"/>
          <w:szCs w:val="28"/>
        </w:rPr>
        <w:tab/>
      </w:r>
    </w:p>
    <w:p w:rsidR="00D5530E" w:rsidRDefault="00D5530E" w:rsidP="00D55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530E" w:rsidRDefault="00D5530E" w:rsidP="00D55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Установить  тарифы на услуги в сфере холодное водоснабжение на 2024 год для     МУП «Водопад» на территории муниципального образования «Бабагайское сельское поселение»     с календарной разбивкой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5530E" w:rsidRDefault="00D5530E" w:rsidP="00D55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Тарифы, установленные в пункте 1 настоящего решения, действуют 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01 марта 2024г. </w:t>
      </w:r>
      <w:r>
        <w:rPr>
          <w:rFonts w:ascii="Times New Roman" w:hAnsi="Times New Roman"/>
          <w:sz w:val="28"/>
          <w:szCs w:val="28"/>
        </w:rPr>
        <w:t>по 31 декабря 2024г.</w:t>
      </w:r>
    </w:p>
    <w:p w:rsidR="00D5530E" w:rsidRDefault="00D5530E" w:rsidP="00D55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.</w:t>
      </w:r>
    </w:p>
    <w:p w:rsidR="00D5530E" w:rsidRDefault="00D5530E" w:rsidP="00D55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5530E" w:rsidRDefault="00D5530E" w:rsidP="00D55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Результаты голосования по вышеуказанным вопросам:</w:t>
      </w:r>
    </w:p>
    <w:p w:rsidR="00D5530E" w:rsidRDefault="00D5530E" w:rsidP="00D55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 – 4</w:t>
      </w:r>
    </w:p>
    <w:p w:rsidR="00D5530E" w:rsidRDefault="00D5530E" w:rsidP="00D55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против - 0</w:t>
      </w:r>
    </w:p>
    <w:p w:rsidR="00D5530E" w:rsidRDefault="00D5530E" w:rsidP="00D55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воздержался - 0</w:t>
      </w:r>
    </w:p>
    <w:p w:rsidR="00D5530E" w:rsidRDefault="00D5530E" w:rsidP="00D55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530E" w:rsidRDefault="00D5530E" w:rsidP="00D55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тарифной комиссии: _________________ Т.В.Васильева</w:t>
      </w:r>
    </w:p>
    <w:p w:rsidR="00D5530E" w:rsidRDefault="00D5530E" w:rsidP="00D55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530E" w:rsidRDefault="00D5530E" w:rsidP="00D55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530E" w:rsidRDefault="00D5530E" w:rsidP="00D55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530E" w:rsidRDefault="00D5530E" w:rsidP="00D55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530E" w:rsidRDefault="00D5530E" w:rsidP="00D55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530E" w:rsidRDefault="00D5530E" w:rsidP="00D55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530E" w:rsidRDefault="00D5530E" w:rsidP="00D55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530E" w:rsidRDefault="00D5530E" w:rsidP="00D55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530E" w:rsidRDefault="00D5530E" w:rsidP="00D55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530E" w:rsidRDefault="00D5530E" w:rsidP="00D55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530E" w:rsidRDefault="00D5530E" w:rsidP="00D55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530E" w:rsidRDefault="00D5530E" w:rsidP="00D55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530E" w:rsidRDefault="00D5530E" w:rsidP="00D55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530E" w:rsidRDefault="00D5530E" w:rsidP="00D55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530E" w:rsidRDefault="00D5530E" w:rsidP="00D55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530E" w:rsidRDefault="00D5530E" w:rsidP="00D55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530E" w:rsidRDefault="00D5530E" w:rsidP="00D55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530E" w:rsidRDefault="00D5530E" w:rsidP="00D55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530E" w:rsidRDefault="00D5530E" w:rsidP="00D55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530E" w:rsidRDefault="00D5530E" w:rsidP="00D55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530E" w:rsidRDefault="00D5530E" w:rsidP="00D55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530E" w:rsidRDefault="00D5530E" w:rsidP="00D55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530E" w:rsidRDefault="00D5530E" w:rsidP="00D55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530E" w:rsidRDefault="00D5530E" w:rsidP="00D55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530E" w:rsidRDefault="00D5530E" w:rsidP="00D5530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5530E" w:rsidRDefault="00D5530E" w:rsidP="00D5530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5530E" w:rsidRDefault="00D5530E" w:rsidP="00D5530E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D5530E" w:rsidRDefault="00D5530E" w:rsidP="00D5530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к протоколу комиссии                               </w:t>
      </w:r>
    </w:p>
    <w:p w:rsidR="00D5530E" w:rsidRDefault="00D5530E" w:rsidP="00D5530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администрации Мойганского       </w:t>
      </w:r>
    </w:p>
    <w:p w:rsidR="00D5530E" w:rsidRDefault="00D5530E" w:rsidP="00D5530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муниципального образования</w:t>
      </w:r>
    </w:p>
    <w:p w:rsidR="00D5530E" w:rsidRDefault="00D5530E" w:rsidP="00D5530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от «16» февраля  2024 г. № 6</w:t>
      </w:r>
    </w:p>
    <w:p w:rsidR="00D5530E" w:rsidRDefault="00D5530E" w:rsidP="00D5530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5530E" w:rsidRDefault="00D5530E" w:rsidP="00D5530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5530E" w:rsidRDefault="00D5530E" w:rsidP="00D5530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тарифа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на питьевую воду для МУП «Водопад»</w:t>
      </w:r>
    </w:p>
    <w:p w:rsidR="00D5530E" w:rsidRDefault="00D5530E" w:rsidP="00D5530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«Бабагайское сельского поселения»</w:t>
      </w:r>
    </w:p>
    <w:p w:rsidR="00D5530E" w:rsidRDefault="00D5530E" w:rsidP="00D5530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665"/>
        <w:gridCol w:w="3052"/>
        <w:gridCol w:w="1868"/>
        <w:gridCol w:w="1869"/>
        <w:gridCol w:w="1916"/>
      </w:tblGrid>
      <w:tr w:rsidR="00D5530E" w:rsidTr="00D5530E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30E" w:rsidRDefault="00D55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30E" w:rsidRDefault="00D55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регулируемой организации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30E" w:rsidRDefault="00D55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 действия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30E" w:rsidRDefault="00D55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Тариф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/м3 для населения, НДС не облагается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30E" w:rsidRDefault="00D55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Тариф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/м3 для прочих потребителей, НДС не облагается</w:t>
            </w:r>
          </w:p>
        </w:tc>
      </w:tr>
      <w:tr w:rsidR="00D5530E" w:rsidTr="00D5530E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530E" w:rsidRDefault="00D553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530E" w:rsidRDefault="00D553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«Водопад»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30E" w:rsidRDefault="00D55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 01.03.2024 г. по 30.06.2024 г.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30E" w:rsidRDefault="00D55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41,79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30E" w:rsidRDefault="00D55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124,72</w:t>
            </w:r>
          </w:p>
        </w:tc>
      </w:tr>
      <w:tr w:rsidR="00D5530E" w:rsidTr="00D5530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530E" w:rsidRDefault="00D553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530E" w:rsidRDefault="00D553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30E" w:rsidRDefault="00D55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01.07.2024 г.</w:t>
            </w:r>
          </w:p>
          <w:p w:rsidR="00D5530E" w:rsidRDefault="00D55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31.12.2024 г.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30E" w:rsidRDefault="00D55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45,96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30E" w:rsidRDefault="00D55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124,72</w:t>
            </w:r>
          </w:p>
        </w:tc>
      </w:tr>
    </w:tbl>
    <w:p w:rsidR="00D5530E" w:rsidRDefault="00D5530E" w:rsidP="00D5530E">
      <w:pPr>
        <w:spacing w:after="0"/>
        <w:rPr>
          <w:rFonts w:ascii="Times New Roman" w:hAnsi="Times New Roman"/>
          <w:sz w:val="28"/>
          <w:szCs w:val="28"/>
        </w:rPr>
      </w:pPr>
    </w:p>
    <w:p w:rsidR="00D5530E" w:rsidRDefault="00D5530E" w:rsidP="00D5530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Мойганского</w:t>
      </w:r>
    </w:p>
    <w:p w:rsidR="00D5530E" w:rsidRDefault="00D5530E" w:rsidP="00D5530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образования                                              В.М. Ширин</w:t>
      </w:r>
    </w:p>
    <w:p w:rsidR="001A2E00" w:rsidRDefault="001A2E00"/>
    <w:sectPr w:rsidR="001A2E00" w:rsidSect="0081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D7B"/>
    <w:rsid w:val="001A2E00"/>
    <w:rsid w:val="004A61A0"/>
    <w:rsid w:val="00816B3F"/>
    <w:rsid w:val="00C27D7B"/>
    <w:rsid w:val="00D55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3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Title">
    <w:name w:val="ConsTitle"/>
    <w:rsid w:val="00D553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4">
    <w:name w:val="Table Grid"/>
    <w:basedOn w:val="a1"/>
    <w:uiPriority w:val="59"/>
    <w:rsid w:val="00D55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5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835</Words>
  <Characters>4764</Characters>
  <Application>Microsoft Office Word</Application>
  <DocSecurity>0</DocSecurity>
  <Lines>39</Lines>
  <Paragraphs>11</Paragraphs>
  <ScaleCrop>false</ScaleCrop>
  <Company/>
  <LinksUpToDate>false</LinksUpToDate>
  <CharactersWithSpaces>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dcterms:created xsi:type="dcterms:W3CDTF">2024-09-24T06:52:00Z</dcterms:created>
  <dcterms:modified xsi:type="dcterms:W3CDTF">2024-09-24T06:52:00Z</dcterms:modified>
</cp:coreProperties>
</file>