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73" w:rsidRPr="00B83E4F" w:rsidRDefault="00B83E4F" w:rsidP="00B83E4F">
      <w:pPr>
        <w:spacing w:after="0"/>
        <w:jc w:val="center"/>
        <w:rPr>
          <w:sz w:val="28"/>
          <w:szCs w:val="28"/>
        </w:rPr>
      </w:pPr>
      <w:r w:rsidRPr="00B83E4F">
        <w:rPr>
          <w:sz w:val="28"/>
          <w:szCs w:val="28"/>
        </w:rPr>
        <w:t>РОССИЙСКАЯ ФЕДЕРАЦИЯ</w:t>
      </w:r>
    </w:p>
    <w:p w:rsidR="00B83E4F" w:rsidRPr="00B83E4F" w:rsidRDefault="00B83E4F" w:rsidP="00B83E4F">
      <w:pPr>
        <w:spacing w:after="0"/>
        <w:jc w:val="center"/>
        <w:rPr>
          <w:sz w:val="28"/>
          <w:szCs w:val="28"/>
        </w:rPr>
      </w:pPr>
      <w:r w:rsidRPr="00B83E4F">
        <w:rPr>
          <w:sz w:val="28"/>
          <w:szCs w:val="28"/>
        </w:rPr>
        <w:t>ИРКУТСКАЯ ОБЛАСТЬ</w:t>
      </w:r>
    </w:p>
    <w:p w:rsidR="00B83E4F" w:rsidRPr="00B83E4F" w:rsidRDefault="00B83E4F" w:rsidP="00B83E4F">
      <w:pPr>
        <w:spacing w:after="0"/>
        <w:jc w:val="center"/>
        <w:rPr>
          <w:sz w:val="28"/>
          <w:szCs w:val="28"/>
        </w:rPr>
      </w:pPr>
      <w:r w:rsidRPr="00B83E4F">
        <w:rPr>
          <w:sz w:val="28"/>
          <w:szCs w:val="28"/>
        </w:rPr>
        <w:t xml:space="preserve">Муниципальное образование </w:t>
      </w:r>
    </w:p>
    <w:p w:rsidR="00B83E4F" w:rsidRPr="00B83E4F" w:rsidRDefault="00B83E4F" w:rsidP="00B83E4F">
      <w:pPr>
        <w:spacing w:after="0"/>
        <w:jc w:val="center"/>
        <w:rPr>
          <w:sz w:val="28"/>
          <w:szCs w:val="28"/>
        </w:rPr>
      </w:pPr>
      <w:r w:rsidRPr="00B83E4F">
        <w:rPr>
          <w:sz w:val="28"/>
          <w:szCs w:val="28"/>
        </w:rPr>
        <w:t>ЗАЛАРИНСКИЙ РАЙОН</w:t>
      </w:r>
    </w:p>
    <w:p w:rsidR="00B83E4F" w:rsidRPr="00B83E4F" w:rsidRDefault="00B83E4F" w:rsidP="00B83E4F">
      <w:pPr>
        <w:spacing w:after="0"/>
        <w:jc w:val="center"/>
        <w:rPr>
          <w:sz w:val="28"/>
          <w:szCs w:val="28"/>
        </w:rPr>
      </w:pPr>
      <w:r w:rsidRPr="00B83E4F">
        <w:rPr>
          <w:sz w:val="28"/>
          <w:szCs w:val="28"/>
        </w:rPr>
        <w:t>ДУМА</w:t>
      </w:r>
    </w:p>
    <w:p w:rsidR="00B83E4F" w:rsidRPr="00B83E4F" w:rsidRDefault="00B83E4F" w:rsidP="00B83E4F">
      <w:pPr>
        <w:spacing w:after="0"/>
        <w:jc w:val="center"/>
        <w:rPr>
          <w:sz w:val="28"/>
          <w:szCs w:val="28"/>
        </w:rPr>
      </w:pPr>
      <w:r w:rsidRPr="00B83E4F">
        <w:rPr>
          <w:sz w:val="28"/>
          <w:szCs w:val="28"/>
        </w:rPr>
        <w:t>МУНИЦИПАЛЬНОГО ОБРАЗОВАНИЯ</w:t>
      </w:r>
    </w:p>
    <w:p w:rsidR="00B83E4F" w:rsidRPr="00B83E4F" w:rsidRDefault="00B83E4F" w:rsidP="00B83E4F">
      <w:pPr>
        <w:spacing w:after="0"/>
        <w:jc w:val="center"/>
        <w:rPr>
          <w:sz w:val="28"/>
          <w:szCs w:val="28"/>
        </w:rPr>
      </w:pPr>
      <w:r w:rsidRPr="00B83E4F">
        <w:rPr>
          <w:sz w:val="28"/>
          <w:szCs w:val="28"/>
        </w:rPr>
        <w:t>«Бабагайское сельское поселение»</w:t>
      </w:r>
    </w:p>
    <w:p w:rsidR="00B83E4F" w:rsidRDefault="00B83E4F" w:rsidP="00B83E4F">
      <w:pPr>
        <w:spacing w:after="0"/>
        <w:jc w:val="center"/>
        <w:rPr>
          <w:b/>
          <w:sz w:val="28"/>
          <w:szCs w:val="28"/>
        </w:rPr>
      </w:pPr>
      <w:r w:rsidRPr="00B83E4F">
        <w:rPr>
          <w:b/>
          <w:sz w:val="28"/>
          <w:szCs w:val="28"/>
        </w:rPr>
        <w:t>РЕШЕНИЕ</w:t>
      </w:r>
    </w:p>
    <w:p w:rsidR="00B83E4F" w:rsidRDefault="00E6032D" w:rsidP="00B83E4F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24</w:t>
      </w:r>
      <w:r w:rsidR="00B83E4F">
        <w:rPr>
          <w:sz w:val="24"/>
          <w:szCs w:val="24"/>
        </w:rPr>
        <w:t>.01.2018 г                                                с.Бабагай                                                              №1/2</w:t>
      </w:r>
    </w:p>
    <w:p w:rsidR="00B83E4F" w:rsidRDefault="00B83E4F" w:rsidP="00B83E4F">
      <w:pPr>
        <w:spacing w:after="0"/>
        <w:rPr>
          <w:sz w:val="24"/>
          <w:szCs w:val="24"/>
        </w:rPr>
      </w:pPr>
    </w:p>
    <w:p w:rsidR="00D71A7D" w:rsidRDefault="00B83E4F" w:rsidP="00B83E4F">
      <w:pPr>
        <w:spacing w:after="0"/>
        <w:rPr>
          <w:sz w:val="24"/>
          <w:szCs w:val="24"/>
        </w:rPr>
      </w:pPr>
      <w:r>
        <w:rPr>
          <w:sz w:val="24"/>
          <w:szCs w:val="24"/>
        </w:rPr>
        <w:t>«Об увеличении должностных окладов раб</w:t>
      </w:r>
      <w:r w:rsidR="002479F3">
        <w:rPr>
          <w:sz w:val="24"/>
          <w:szCs w:val="24"/>
        </w:rPr>
        <w:t>отников культуры и об утверждении  Положения</w:t>
      </w:r>
      <w:r>
        <w:rPr>
          <w:sz w:val="24"/>
          <w:szCs w:val="24"/>
        </w:rPr>
        <w:t xml:space="preserve"> об оплате труда работников</w:t>
      </w:r>
      <w:r w:rsidR="00D7702D">
        <w:rPr>
          <w:sz w:val="24"/>
          <w:szCs w:val="24"/>
        </w:rPr>
        <w:t xml:space="preserve"> учреждений культуры</w:t>
      </w:r>
      <w:r>
        <w:rPr>
          <w:sz w:val="24"/>
          <w:szCs w:val="24"/>
        </w:rPr>
        <w:t>, финансируемых из бюджета муниципального образования «Бабагайское сельское поселение», отличной от единой тарифной сетки».</w:t>
      </w:r>
      <w:r w:rsidR="00D71A7D">
        <w:rPr>
          <w:sz w:val="24"/>
          <w:szCs w:val="24"/>
        </w:rPr>
        <w:t xml:space="preserve"> </w:t>
      </w:r>
    </w:p>
    <w:p w:rsidR="00D71A7D" w:rsidRDefault="00D71A7D" w:rsidP="00D71A7D">
      <w:pPr>
        <w:spacing w:after="0"/>
        <w:rPr>
          <w:sz w:val="24"/>
          <w:szCs w:val="24"/>
        </w:rPr>
      </w:pPr>
    </w:p>
    <w:p w:rsidR="00D71A7D" w:rsidRDefault="00D71A7D" w:rsidP="00D71A7D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16.10.2003 г. № 131- ФЗ « Общих принципах организации местного самоуправления в Российской Федерации», ст.144 Трудового кодекса Российской Федерации, Постановлением Правительства Иркутской области от 18 ноября 2009 г №339/118-п</w:t>
      </w:r>
      <w:proofErr w:type="gramStart"/>
      <w:r>
        <w:rPr>
          <w:sz w:val="24"/>
          <w:szCs w:val="24"/>
        </w:rPr>
        <w:t>п(</w:t>
      </w:r>
      <w:proofErr w:type="gramEnd"/>
      <w:r>
        <w:rPr>
          <w:sz w:val="24"/>
          <w:szCs w:val="24"/>
        </w:rPr>
        <w:t>с изменениями) «О порядке введения и установления систем оплаты труда</w:t>
      </w:r>
      <w:r w:rsidR="002C4D51">
        <w:rPr>
          <w:sz w:val="24"/>
          <w:szCs w:val="24"/>
        </w:rPr>
        <w:t xml:space="preserve"> работников</w:t>
      </w:r>
      <w:r w:rsidR="0057495B">
        <w:rPr>
          <w:sz w:val="24"/>
          <w:szCs w:val="24"/>
        </w:rPr>
        <w:t xml:space="preserve"> государственных учреждений Иркутской области, отличной от Единой тарифной сетки», ст.43 Уст</w:t>
      </w:r>
      <w:r w:rsidR="00C77882">
        <w:rPr>
          <w:sz w:val="24"/>
          <w:szCs w:val="24"/>
        </w:rPr>
        <w:t>ава муниципального образования «Б</w:t>
      </w:r>
      <w:r w:rsidR="0057495B">
        <w:rPr>
          <w:sz w:val="24"/>
          <w:szCs w:val="24"/>
        </w:rPr>
        <w:t>абагайское сельское поселение», Дума решила:</w:t>
      </w:r>
    </w:p>
    <w:p w:rsidR="002479F3" w:rsidRDefault="002479F3" w:rsidP="002479F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Увеличить на 4% должностные оклады работников культуры с 01.09.2018 г.</w:t>
      </w:r>
    </w:p>
    <w:p w:rsidR="00823235" w:rsidRDefault="002479F3" w:rsidP="002479F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Утвердить Положение</w:t>
      </w:r>
      <w:r w:rsidR="00D7702D">
        <w:rPr>
          <w:sz w:val="24"/>
          <w:szCs w:val="24"/>
        </w:rPr>
        <w:t xml:space="preserve"> об оплате труда работников учреждений культуры, финансируемых из бюджета муниципального образования «Бабагайское сельское поселение», отличной от Единой тарифной сетки</w:t>
      </w:r>
      <w:r w:rsidR="00823235">
        <w:rPr>
          <w:sz w:val="24"/>
          <w:szCs w:val="24"/>
        </w:rPr>
        <w:t xml:space="preserve"> (далее Положение):</w:t>
      </w:r>
    </w:p>
    <w:p w:rsidR="00823235" w:rsidRDefault="00823235" w:rsidP="00823235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Должностные оклады работников учреждений культуры</w:t>
      </w:r>
    </w:p>
    <w:p w:rsidR="00823235" w:rsidRDefault="00823235" w:rsidP="00823235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 квалификационный уровень</w:t>
      </w:r>
    </w:p>
    <w:p w:rsidR="00823235" w:rsidRPr="00FF3562" w:rsidRDefault="00823235" w:rsidP="00FF3562">
      <w:pPr>
        <w:spacing w:after="0"/>
        <w:rPr>
          <w:sz w:val="24"/>
          <w:szCs w:val="24"/>
        </w:rPr>
      </w:pPr>
      <w:r w:rsidRPr="00FF3562">
        <w:rPr>
          <w:sz w:val="24"/>
          <w:szCs w:val="24"/>
        </w:rPr>
        <w:t>Заведующий дома культуры, директор творческого коллектива</w:t>
      </w:r>
      <w:r w:rsidR="005575EC" w:rsidRPr="00FF3562">
        <w:rPr>
          <w:sz w:val="24"/>
          <w:szCs w:val="24"/>
        </w:rPr>
        <w:t xml:space="preserve">, </w:t>
      </w:r>
      <w:proofErr w:type="spellStart"/>
      <w:r w:rsidR="005575EC" w:rsidRPr="00FF3562">
        <w:rPr>
          <w:sz w:val="24"/>
          <w:szCs w:val="24"/>
        </w:rPr>
        <w:t>зав</w:t>
      </w:r>
      <w:proofErr w:type="gramStart"/>
      <w:r w:rsidR="005575EC" w:rsidRPr="00FF3562">
        <w:rPr>
          <w:sz w:val="24"/>
          <w:szCs w:val="24"/>
        </w:rPr>
        <w:t>.б</w:t>
      </w:r>
      <w:proofErr w:type="gramEnd"/>
      <w:r w:rsidR="005575EC" w:rsidRPr="00FF3562">
        <w:rPr>
          <w:sz w:val="24"/>
          <w:szCs w:val="24"/>
        </w:rPr>
        <w:t>иблиотекой</w:t>
      </w:r>
      <w:proofErr w:type="spellEnd"/>
    </w:p>
    <w:p w:rsidR="005575EC" w:rsidRDefault="005575EC" w:rsidP="00823235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7776,00</w:t>
      </w:r>
    </w:p>
    <w:p w:rsidR="005575EC" w:rsidRPr="00FF3562" w:rsidRDefault="005575EC" w:rsidP="00FF3562">
      <w:pPr>
        <w:spacing w:after="0"/>
        <w:jc w:val="center"/>
        <w:rPr>
          <w:sz w:val="24"/>
          <w:szCs w:val="24"/>
        </w:rPr>
      </w:pPr>
      <w:r w:rsidRPr="00FF3562">
        <w:rPr>
          <w:sz w:val="24"/>
          <w:szCs w:val="24"/>
        </w:rPr>
        <w:t>2 квалификационный уровень</w:t>
      </w:r>
    </w:p>
    <w:p w:rsidR="005575EC" w:rsidRPr="00FF3562" w:rsidRDefault="005575EC" w:rsidP="00FF3562">
      <w:pPr>
        <w:spacing w:after="0"/>
        <w:rPr>
          <w:sz w:val="24"/>
          <w:szCs w:val="24"/>
        </w:rPr>
      </w:pPr>
      <w:r w:rsidRPr="00FF3562">
        <w:rPr>
          <w:sz w:val="24"/>
          <w:szCs w:val="24"/>
        </w:rPr>
        <w:t xml:space="preserve">Руководитель кружка, любительского объединения, клуба по интересам </w:t>
      </w:r>
    </w:p>
    <w:p w:rsidR="005575EC" w:rsidRDefault="005575EC" w:rsidP="00FF3562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5928,00</w:t>
      </w:r>
    </w:p>
    <w:p w:rsidR="005575EC" w:rsidRPr="00FF3562" w:rsidRDefault="005575EC" w:rsidP="00FF3562">
      <w:pPr>
        <w:spacing w:after="0"/>
        <w:jc w:val="center"/>
        <w:rPr>
          <w:sz w:val="24"/>
          <w:szCs w:val="24"/>
        </w:rPr>
      </w:pPr>
      <w:r w:rsidRPr="00FF3562">
        <w:rPr>
          <w:sz w:val="24"/>
          <w:szCs w:val="24"/>
        </w:rPr>
        <w:t>Библиотекарь</w:t>
      </w:r>
    </w:p>
    <w:p w:rsidR="005575EC" w:rsidRDefault="005575EC" w:rsidP="005575EC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6812,00</w:t>
      </w:r>
    </w:p>
    <w:p w:rsidR="00FF3562" w:rsidRPr="00E6032D" w:rsidRDefault="00FF3562" w:rsidP="00E6032D">
      <w:pPr>
        <w:spacing w:after="0"/>
        <w:rPr>
          <w:sz w:val="24"/>
          <w:szCs w:val="24"/>
        </w:rPr>
      </w:pPr>
      <w:bookmarkStart w:id="0" w:name="_GoBack"/>
      <w:bookmarkEnd w:id="0"/>
      <w:r w:rsidRPr="00E6032D">
        <w:rPr>
          <w:sz w:val="24"/>
          <w:szCs w:val="24"/>
        </w:rPr>
        <w:t>3.Настоящее решение вступает в силу с момента подписания и подлежит официальному опубликованию.</w:t>
      </w:r>
    </w:p>
    <w:p w:rsidR="00FF3562" w:rsidRDefault="00FF3562" w:rsidP="00FF356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Глава Бабагайского</w:t>
      </w:r>
    </w:p>
    <w:p w:rsidR="00FF3562" w:rsidRDefault="00FF3562" w:rsidP="00FF356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М.А.Клопова</w:t>
      </w:r>
    </w:p>
    <w:p w:rsidR="00FF3562" w:rsidRDefault="00FF3562" w:rsidP="00FF3562">
      <w:pPr>
        <w:pStyle w:val="a3"/>
        <w:spacing w:after="0"/>
        <w:rPr>
          <w:sz w:val="24"/>
          <w:szCs w:val="24"/>
        </w:rPr>
      </w:pPr>
    </w:p>
    <w:p w:rsidR="002479F3" w:rsidRPr="002479F3" w:rsidRDefault="00D7702D" w:rsidP="0082323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7882" w:rsidRDefault="00C77882" w:rsidP="00D71A7D">
      <w:pPr>
        <w:spacing w:after="0"/>
        <w:rPr>
          <w:sz w:val="24"/>
          <w:szCs w:val="24"/>
        </w:rPr>
      </w:pPr>
    </w:p>
    <w:p w:rsidR="00D71A7D" w:rsidRDefault="00D71A7D" w:rsidP="00D71A7D">
      <w:pPr>
        <w:spacing w:after="0"/>
        <w:rPr>
          <w:sz w:val="24"/>
          <w:szCs w:val="24"/>
        </w:rPr>
      </w:pPr>
    </w:p>
    <w:p w:rsidR="00D71A7D" w:rsidRDefault="00D71A7D" w:rsidP="00B83E4F">
      <w:pPr>
        <w:spacing w:after="0"/>
        <w:rPr>
          <w:sz w:val="24"/>
          <w:szCs w:val="24"/>
        </w:rPr>
      </w:pPr>
    </w:p>
    <w:p w:rsidR="00B83E4F" w:rsidRDefault="00B83E4F" w:rsidP="00B83E4F">
      <w:pPr>
        <w:spacing w:after="0"/>
        <w:rPr>
          <w:sz w:val="24"/>
          <w:szCs w:val="24"/>
        </w:rPr>
      </w:pPr>
    </w:p>
    <w:p w:rsidR="00B83E4F" w:rsidRDefault="00B83E4F" w:rsidP="00B83E4F">
      <w:pPr>
        <w:spacing w:after="0"/>
        <w:rPr>
          <w:sz w:val="24"/>
          <w:szCs w:val="24"/>
        </w:rPr>
      </w:pPr>
    </w:p>
    <w:p w:rsidR="00B83E4F" w:rsidRPr="00B83E4F" w:rsidRDefault="00B83E4F" w:rsidP="00B83E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sectPr w:rsidR="00B83E4F" w:rsidRPr="00B8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3FF7"/>
    <w:multiLevelType w:val="hybridMultilevel"/>
    <w:tmpl w:val="3946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4F"/>
    <w:rsid w:val="00082473"/>
    <w:rsid w:val="000D3835"/>
    <w:rsid w:val="002479F3"/>
    <w:rsid w:val="002C4D51"/>
    <w:rsid w:val="005575EC"/>
    <w:rsid w:val="0057495B"/>
    <w:rsid w:val="00823235"/>
    <w:rsid w:val="00B83E4F"/>
    <w:rsid w:val="00C77882"/>
    <w:rsid w:val="00D71A7D"/>
    <w:rsid w:val="00D7702D"/>
    <w:rsid w:val="00E6032D"/>
    <w:rsid w:val="00EA5917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7</cp:revision>
  <dcterms:created xsi:type="dcterms:W3CDTF">2018-02-07T00:06:00Z</dcterms:created>
  <dcterms:modified xsi:type="dcterms:W3CDTF">2018-02-09T00:49:00Z</dcterms:modified>
</cp:coreProperties>
</file>