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92" w:rsidRPr="00491F92" w:rsidRDefault="00491F92" w:rsidP="00491F9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1F92">
        <w:rPr>
          <w:rFonts w:ascii="Arial" w:eastAsia="Times New Roman" w:hAnsi="Arial" w:cs="Arial"/>
          <w:b/>
          <w:sz w:val="32"/>
          <w:szCs w:val="32"/>
        </w:rPr>
        <w:t>от 22.02.2022г № 12</w:t>
      </w:r>
    </w:p>
    <w:p w:rsidR="002F5B9D" w:rsidRPr="00491F92" w:rsidRDefault="002F5B9D" w:rsidP="00491F9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1F92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2F5B9D" w:rsidRPr="00491F92" w:rsidRDefault="002F5B9D" w:rsidP="00491F92">
      <w:pPr>
        <w:widowControl w:val="0"/>
        <w:suppressAutoHyphens/>
        <w:autoSpaceDE w:val="0"/>
        <w:autoSpaceDN w:val="0"/>
        <w:adjustRightInd w:val="0"/>
        <w:ind w:left="360"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1F92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2F5B9D" w:rsidRPr="00491F92" w:rsidRDefault="002F5B9D" w:rsidP="00491F92">
      <w:pPr>
        <w:widowControl w:val="0"/>
        <w:suppressAutoHyphens/>
        <w:autoSpaceDE w:val="0"/>
        <w:autoSpaceDN w:val="0"/>
        <w:adjustRightInd w:val="0"/>
        <w:ind w:left="360"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91F92">
        <w:rPr>
          <w:rFonts w:ascii="Arial" w:eastAsia="Times New Roman" w:hAnsi="Arial" w:cs="Arial"/>
          <w:b/>
          <w:bCs/>
          <w:sz w:val="32"/>
          <w:szCs w:val="32"/>
        </w:rPr>
        <w:t>ЗАЛАРИНСКИЙ РАЙОН</w:t>
      </w:r>
    </w:p>
    <w:p w:rsidR="002F5B9D" w:rsidRPr="00491F92" w:rsidRDefault="002A184B" w:rsidP="00491F9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91F92">
        <w:rPr>
          <w:rFonts w:ascii="Arial" w:eastAsia="Times New Roman" w:hAnsi="Arial" w:cs="Arial"/>
          <w:b/>
          <w:bCs/>
          <w:sz w:val="32"/>
          <w:szCs w:val="32"/>
        </w:rPr>
        <w:t xml:space="preserve">БАБАГАЙСКОЕ </w:t>
      </w:r>
      <w:r w:rsidR="002F5B9D" w:rsidRPr="00491F92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2F5B9D" w:rsidRPr="00491F92" w:rsidRDefault="002F5B9D" w:rsidP="00491F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</w:p>
    <w:p w:rsidR="002F5B9D" w:rsidRPr="00491F92" w:rsidRDefault="00491F92" w:rsidP="00491F9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91F92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2F5B9D" w:rsidRPr="00491F92" w:rsidRDefault="002F5B9D" w:rsidP="00491F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</w:p>
    <w:p w:rsidR="00DC42D0" w:rsidRPr="00491F92" w:rsidRDefault="00491F92" w:rsidP="00491F92">
      <w:pPr>
        <w:pStyle w:val="a3"/>
        <w:ind w:firstLine="709"/>
        <w:rPr>
          <w:rFonts w:ascii="Arial" w:hAnsi="Arial" w:cs="Arial"/>
          <w:sz w:val="32"/>
          <w:szCs w:val="32"/>
        </w:rPr>
      </w:pPr>
      <w:r w:rsidRPr="00491F92">
        <w:rPr>
          <w:rFonts w:ascii="Arial" w:hAnsi="Arial" w:cs="Arial"/>
          <w:sz w:val="32"/>
          <w:szCs w:val="32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B7257A" w:rsidRPr="00A83081" w:rsidRDefault="00B7257A" w:rsidP="00A83081">
      <w:pPr>
        <w:ind w:firstLine="709"/>
        <w:jc w:val="both"/>
        <w:rPr>
          <w:rFonts w:ascii="Arial" w:hAnsi="Arial" w:cs="Arial"/>
        </w:rPr>
      </w:pPr>
    </w:p>
    <w:p w:rsidR="003C61D3" w:rsidRPr="00A83081" w:rsidRDefault="00B7257A" w:rsidP="00A830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proofErr w:type="gramStart"/>
      <w:r w:rsidRPr="00A83081">
        <w:rPr>
          <w:rFonts w:ascii="Arial" w:eastAsia="Times New Roman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A83081">
        <w:rPr>
          <w:rFonts w:ascii="Arial" w:hAnsi="Arial" w:cs="Arial"/>
        </w:rPr>
        <w:t>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Уставом</w:t>
      </w:r>
      <w:r w:rsidR="00165A51">
        <w:rPr>
          <w:rFonts w:ascii="Arial" w:hAnsi="Arial" w:cs="Arial"/>
        </w:rPr>
        <w:t xml:space="preserve"> Бабагайского </w:t>
      </w:r>
      <w:r w:rsidR="002A184B" w:rsidRPr="00A83081">
        <w:rPr>
          <w:rFonts w:ascii="Arial" w:hAnsi="Arial" w:cs="Arial"/>
        </w:rPr>
        <w:t>м</w:t>
      </w:r>
      <w:r w:rsidR="009014B6" w:rsidRPr="00A83081">
        <w:rPr>
          <w:rFonts w:ascii="Arial" w:hAnsi="Arial" w:cs="Arial"/>
        </w:rPr>
        <w:t>униципального образования,</w:t>
      </w:r>
      <w:proofErr w:type="gramEnd"/>
    </w:p>
    <w:p w:rsidR="009014B6" w:rsidRPr="00165A51" w:rsidRDefault="009014B6" w:rsidP="00A830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3C61D3" w:rsidRPr="00165A51" w:rsidRDefault="00B7257A" w:rsidP="00165A5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65A51">
        <w:rPr>
          <w:rFonts w:ascii="Arial" w:hAnsi="Arial" w:cs="Arial"/>
          <w:b/>
          <w:sz w:val="32"/>
          <w:szCs w:val="32"/>
        </w:rPr>
        <w:t>ПОСТАНОВЛЯ</w:t>
      </w:r>
      <w:r w:rsidR="00173EDB" w:rsidRPr="00165A51">
        <w:rPr>
          <w:rFonts w:ascii="Arial" w:hAnsi="Arial" w:cs="Arial"/>
          <w:b/>
          <w:sz w:val="32"/>
          <w:szCs w:val="32"/>
        </w:rPr>
        <w:t>ЕТ</w:t>
      </w:r>
      <w:bookmarkStart w:id="0" w:name="_GoBack"/>
      <w:bookmarkEnd w:id="0"/>
      <w:r w:rsidRPr="00165A51">
        <w:rPr>
          <w:rFonts w:ascii="Arial" w:hAnsi="Arial" w:cs="Arial"/>
          <w:b/>
          <w:sz w:val="32"/>
          <w:szCs w:val="32"/>
        </w:rPr>
        <w:t>:</w:t>
      </w:r>
    </w:p>
    <w:p w:rsidR="009014B6" w:rsidRPr="00A83081" w:rsidRDefault="009014B6" w:rsidP="00A830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B7257A" w:rsidRPr="00A83081" w:rsidRDefault="00165A51" w:rsidP="00A83081">
      <w:pPr>
        <w:pStyle w:val="a3"/>
        <w:ind w:firstLine="709"/>
        <w:jc w:val="both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</w:rPr>
        <w:t>1.</w:t>
      </w:r>
      <w:r w:rsidR="00B7257A" w:rsidRPr="00A83081">
        <w:rPr>
          <w:rFonts w:ascii="Arial" w:hAnsi="Arial" w:cs="Arial"/>
          <w:b w:val="0"/>
        </w:rPr>
        <w:t>Утвердить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(прилагается).</w:t>
      </w:r>
    </w:p>
    <w:p w:rsidR="00B7257A" w:rsidRPr="00A83081" w:rsidRDefault="00165A51" w:rsidP="00A83081">
      <w:pPr>
        <w:pStyle w:val="a3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2.</w:t>
      </w:r>
      <w:r w:rsidR="00B7257A" w:rsidRPr="00A83081">
        <w:rPr>
          <w:rFonts w:ascii="Arial" w:hAnsi="Arial" w:cs="Arial"/>
          <w:b w:val="0"/>
        </w:rPr>
        <w:t>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:rsidR="00B7257A" w:rsidRPr="00A83081" w:rsidRDefault="00DC42D0" w:rsidP="00A83081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Arial" w:hAnsi="Arial" w:cs="Arial"/>
        </w:rPr>
      </w:pPr>
      <w:r w:rsidRPr="00A83081">
        <w:rPr>
          <w:rFonts w:ascii="Arial" w:eastAsia="Times New Roman" w:hAnsi="Arial" w:cs="Arial"/>
        </w:rPr>
        <w:t>3</w:t>
      </w:r>
      <w:r w:rsidR="00165A51">
        <w:rPr>
          <w:rFonts w:ascii="Arial" w:eastAsia="Times New Roman" w:hAnsi="Arial" w:cs="Arial"/>
        </w:rPr>
        <w:t>.</w:t>
      </w:r>
      <w:r w:rsidR="00B7257A" w:rsidRPr="00A83081">
        <w:rPr>
          <w:rFonts w:ascii="Arial" w:hAnsi="Arial" w:cs="Arial"/>
        </w:rPr>
        <w:t xml:space="preserve">Опубликовать данное решение в </w:t>
      </w:r>
      <w:r w:rsidR="002A184B" w:rsidRPr="00A83081">
        <w:rPr>
          <w:rFonts w:ascii="Arial" w:hAnsi="Arial" w:cs="Arial"/>
        </w:rPr>
        <w:t xml:space="preserve">информационном </w:t>
      </w:r>
      <w:r w:rsidR="00B7257A" w:rsidRPr="00A83081">
        <w:rPr>
          <w:rFonts w:ascii="Arial" w:hAnsi="Arial" w:cs="Arial"/>
        </w:rPr>
        <w:t xml:space="preserve">издании </w:t>
      </w:r>
      <w:r w:rsidR="002A184B" w:rsidRPr="00A83081">
        <w:rPr>
          <w:rFonts w:ascii="Arial" w:hAnsi="Arial" w:cs="Arial"/>
        </w:rPr>
        <w:t>« Бабагайский вестник»</w:t>
      </w:r>
      <w:r w:rsidR="00B7257A" w:rsidRPr="00A83081">
        <w:rPr>
          <w:rFonts w:ascii="Arial" w:hAnsi="Arial" w:cs="Arial"/>
        </w:rPr>
        <w:t xml:space="preserve"> и разместить на официальном сайте </w:t>
      </w:r>
      <w:r w:rsidR="003C61D3" w:rsidRPr="00A83081">
        <w:rPr>
          <w:rFonts w:ascii="Arial" w:hAnsi="Arial" w:cs="Arial"/>
        </w:rPr>
        <w:t xml:space="preserve">администрации </w:t>
      </w:r>
      <w:r w:rsidR="00165A51">
        <w:rPr>
          <w:rFonts w:ascii="Arial" w:hAnsi="Arial" w:cs="Arial"/>
        </w:rPr>
        <w:t xml:space="preserve">Бабагайского </w:t>
      </w:r>
      <w:r w:rsidR="009014B6" w:rsidRPr="00A83081">
        <w:rPr>
          <w:rFonts w:ascii="Arial" w:hAnsi="Arial" w:cs="Arial"/>
        </w:rPr>
        <w:t>муниципального образования</w:t>
      </w:r>
      <w:r w:rsidR="002A184B" w:rsidRPr="00A83081">
        <w:rPr>
          <w:rFonts w:ascii="Arial" w:hAnsi="Arial" w:cs="Arial"/>
        </w:rPr>
        <w:t xml:space="preserve"> </w:t>
      </w:r>
      <w:r w:rsidR="00B7257A" w:rsidRPr="00A83081">
        <w:rPr>
          <w:rFonts w:ascii="Arial" w:hAnsi="Arial" w:cs="Arial"/>
        </w:rPr>
        <w:t>в информационно-телекоммуникационной сети «Интернет».</w:t>
      </w:r>
    </w:p>
    <w:p w:rsidR="00DC42D0" w:rsidRPr="00A83081" w:rsidRDefault="00DC42D0" w:rsidP="00A83081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Arial" w:eastAsia="Times New Roman" w:hAnsi="Arial" w:cs="Arial"/>
        </w:rPr>
      </w:pPr>
      <w:r w:rsidRPr="00A83081">
        <w:rPr>
          <w:rFonts w:ascii="Arial" w:eastAsia="Times New Roman" w:hAnsi="Arial" w:cs="Arial"/>
        </w:rPr>
        <w:t>4</w:t>
      </w:r>
      <w:r w:rsidR="00165A51">
        <w:rPr>
          <w:rFonts w:ascii="Arial" w:eastAsia="Times New Roman" w:hAnsi="Arial" w:cs="Arial"/>
        </w:rPr>
        <w:t>.</w:t>
      </w:r>
      <w:r w:rsidR="00B7257A" w:rsidRPr="00A83081">
        <w:rPr>
          <w:rFonts w:ascii="Arial" w:eastAsia="Times New Roman" w:hAnsi="Arial" w:cs="Arial"/>
        </w:rPr>
        <w:t xml:space="preserve">Настоящее постановление вступает в силу </w:t>
      </w:r>
      <w:r w:rsidR="00C43AC0" w:rsidRPr="00A83081">
        <w:rPr>
          <w:rFonts w:ascii="Arial" w:eastAsia="Times New Roman" w:hAnsi="Arial" w:cs="Arial"/>
        </w:rPr>
        <w:t xml:space="preserve">с </w:t>
      </w:r>
      <w:r w:rsidR="002A184B" w:rsidRPr="00A83081">
        <w:rPr>
          <w:rFonts w:ascii="Arial" w:eastAsia="Times New Roman" w:hAnsi="Arial" w:cs="Arial"/>
        </w:rPr>
        <w:t>момента его официального опубликования</w:t>
      </w:r>
      <w:r w:rsidR="00B7257A" w:rsidRPr="00A83081">
        <w:rPr>
          <w:rFonts w:ascii="Arial" w:eastAsia="Times New Roman" w:hAnsi="Arial" w:cs="Arial"/>
        </w:rPr>
        <w:t>.</w:t>
      </w:r>
    </w:p>
    <w:p w:rsidR="00DC42D0" w:rsidRPr="00A83081" w:rsidRDefault="00DC42D0" w:rsidP="00A83081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Arial" w:eastAsia="Times New Roman" w:hAnsi="Arial" w:cs="Arial"/>
        </w:rPr>
      </w:pPr>
      <w:r w:rsidRPr="00A83081">
        <w:rPr>
          <w:rFonts w:ascii="Arial" w:eastAsia="Times New Roman" w:hAnsi="Arial" w:cs="Arial"/>
        </w:rPr>
        <w:t>5</w:t>
      </w:r>
      <w:r w:rsidR="00165A51">
        <w:rPr>
          <w:rFonts w:ascii="Arial" w:eastAsia="Times New Roman" w:hAnsi="Arial" w:cs="Arial"/>
        </w:rPr>
        <w:t>.</w:t>
      </w:r>
      <w:r w:rsidR="00B7257A" w:rsidRPr="00A83081">
        <w:rPr>
          <w:rFonts w:ascii="Arial" w:eastAsia="Times New Roman" w:hAnsi="Arial" w:cs="Arial"/>
        </w:rPr>
        <w:t xml:space="preserve">Контроль за исполнением настоящего постановления </w:t>
      </w:r>
      <w:r w:rsidR="003C61D3" w:rsidRPr="00A83081">
        <w:rPr>
          <w:rFonts w:ascii="Arial" w:eastAsia="Times New Roman" w:hAnsi="Arial" w:cs="Arial"/>
        </w:rPr>
        <w:t>возложить на глав</w:t>
      </w:r>
      <w:r w:rsidR="009014B6" w:rsidRPr="00A83081">
        <w:rPr>
          <w:rFonts w:ascii="Arial" w:eastAsia="Times New Roman" w:hAnsi="Arial" w:cs="Arial"/>
        </w:rPr>
        <w:t>у</w:t>
      </w:r>
      <w:r w:rsidR="003C61D3" w:rsidRPr="00A83081">
        <w:rPr>
          <w:rFonts w:ascii="Arial" w:eastAsia="Times New Roman" w:hAnsi="Arial" w:cs="Arial"/>
        </w:rPr>
        <w:t xml:space="preserve"> </w:t>
      </w:r>
      <w:r w:rsidR="00165A51">
        <w:rPr>
          <w:rFonts w:ascii="Arial" w:hAnsi="Arial" w:cs="Arial"/>
        </w:rPr>
        <w:t xml:space="preserve">Бабагайского </w:t>
      </w:r>
      <w:r w:rsidR="009014B6" w:rsidRPr="00A83081">
        <w:rPr>
          <w:rFonts w:ascii="Arial" w:eastAsia="Times New Roman" w:hAnsi="Arial" w:cs="Arial"/>
        </w:rPr>
        <w:t>муниципального образования</w:t>
      </w:r>
      <w:r w:rsidR="00B7257A" w:rsidRPr="00A83081">
        <w:rPr>
          <w:rFonts w:ascii="Arial" w:eastAsia="Times New Roman" w:hAnsi="Arial" w:cs="Arial"/>
        </w:rPr>
        <w:t>.</w:t>
      </w:r>
    </w:p>
    <w:p w:rsidR="009014B6" w:rsidRPr="00A83081" w:rsidRDefault="009014B6" w:rsidP="00A83081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Arial" w:eastAsia="Times New Roman" w:hAnsi="Arial" w:cs="Arial"/>
        </w:rPr>
      </w:pPr>
    </w:p>
    <w:p w:rsidR="009014B6" w:rsidRPr="00A83081" w:rsidRDefault="009014B6" w:rsidP="00A83081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Arial" w:eastAsia="Times New Roman" w:hAnsi="Arial" w:cs="Arial"/>
        </w:rPr>
      </w:pPr>
    </w:p>
    <w:p w:rsidR="002A184B" w:rsidRPr="00A83081" w:rsidRDefault="009014B6" w:rsidP="00A83081">
      <w:pPr>
        <w:ind w:firstLine="709"/>
        <w:jc w:val="both"/>
        <w:rPr>
          <w:rFonts w:ascii="Arial" w:hAnsi="Arial" w:cs="Arial"/>
        </w:rPr>
      </w:pPr>
      <w:r w:rsidRPr="00A83081">
        <w:rPr>
          <w:rFonts w:ascii="Arial" w:hAnsi="Arial" w:cs="Arial"/>
        </w:rPr>
        <w:t xml:space="preserve">Глава </w:t>
      </w:r>
      <w:r w:rsidR="002A184B" w:rsidRPr="00A83081">
        <w:rPr>
          <w:rFonts w:ascii="Arial" w:hAnsi="Arial" w:cs="Arial"/>
        </w:rPr>
        <w:t xml:space="preserve">Бабагайского </w:t>
      </w:r>
    </w:p>
    <w:p w:rsidR="00A83081" w:rsidRDefault="009014B6" w:rsidP="00A83081">
      <w:pPr>
        <w:ind w:firstLine="709"/>
        <w:jc w:val="both"/>
        <w:rPr>
          <w:rFonts w:ascii="Arial" w:hAnsi="Arial" w:cs="Arial"/>
        </w:rPr>
      </w:pPr>
      <w:r w:rsidRPr="00A83081">
        <w:rPr>
          <w:rFonts w:ascii="Arial" w:hAnsi="Arial" w:cs="Arial"/>
        </w:rPr>
        <w:t>муниципального образования</w:t>
      </w:r>
    </w:p>
    <w:p w:rsidR="009014B6" w:rsidRPr="00A83081" w:rsidRDefault="00A83081" w:rsidP="00A830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М.А.</w:t>
      </w:r>
      <w:r w:rsidR="002A184B" w:rsidRPr="00A83081">
        <w:rPr>
          <w:rFonts w:ascii="Arial" w:hAnsi="Arial" w:cs="Arial"/>
        </w:rPr>
        <w:t>Клопова</w:t>
      </w:r>
    </w:p>
    <w:p w:rsidR="002F5B9D" w:rsidRPr="00A83081" w:rsidRDefault="002F5B9D" w:rsidP="00A8308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jc w:val="both"/>
        <w:rPr>
          <w:rFonts w:ascii="Arial" w:hAnsi="Arial" w:cs="Arial"/>
          <w:iCs/>
          <w:color w:val="000000"/>
        </w:rPr>
      </w:pPr>
    </w:p>
    <w:p w:rsidR="00DC42D0" w:rsidRPr="00165A51" w:rsidRDefault="00DC42D0" w:rsidP="00A83081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jc w:val="right"/>
        <w:rPr>
          <w:rFonts w:ascii="Courier New" w:hAnsi="Courier New" w:cs="Courier New"/>
          <w:sz w:val="22"/>
          <w:szCs w:val="22"/>
        </w:rPr>
      </w:pPr>
      <w:r w:rsidRPr="00165A51">
        <w:rPr>
          <w:rFonts w:ascii="Courier New" w:hAnsi="Courier New" w:cs="Courier New"/>
          <w:iCs/>
          <w:color w:val="000000"/>
          <w:sz w:val="22"/>
          <w:szCs w:val="22"/>
        </w:rPr>
        <w:t>Приложение</w:t>
      </w:r>
    </w:p>
    <w:p w:rsidR="00DC42D0" w:rsidRPr="00165A51" w:rsidRDefault="00DC42D0" w:rsidP="00A8308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65A51">
        <w:rPr>
          <w:rFonts w:ascii="Courier New" w:hAnsi="Courier New" w:cs="Courier New"/>
          <w:sz w:val="22"/>
          <w:szCs w:val="22"/>
        </w:rPr>
        <w:lastRenderedPageBreak/>
        <w:t>к постановлению администрации</w:t>
      </w:r>
    </w:p>
    <w:p w:rsidR="00DC42D0" w:rsidRPr="00165A51" w:rsidRDefault="002A184B" w:rsidP="00A8308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65A51">
        <w:rPr>
          <w:rFonts w:ascii="Courier New" w:hAnsi="Courier New" w:cs="Courier New"/>
          <w:sz w:val="22"/>
          <w:szCs w:val="22"/>
        </w:rPr>
        <w:t xml:space="preserve">Бабагайского  </w:t>
      </w:r>
      <w:r w:rsidR="00DC42D0" w:rsidRPr="00165A51">
        <w:rPr>
          <w:rFonts w:ascii="Courier New" w:hAnsi="Courier New" w:cs="Courier New"/>
          <w:sz w:val="22"/>
          <w:szCs w:val="22"/>
        </w:rPr>
        <w:t xml:space="preserve">муниципального </w:t>
      </w:r>
      <w:r w:rsidRPr="00165A51">
        <w:rPr>
          <w:rFonts w:ascii="Courier New" w:hAnsi="Courier New" w:cs="Courier New"/>
          <w:sz w:val="22"/>
          <w:szCs w:val="22"/>
        </w:rPr>
        <w:t>образования</w:t>
      </w:r>
    </w:p>
    <w:p w:rsidR="00DC42D0" w:rsidRPr="00165A51" w:rsidRDefault="00DC42D0" w:rsidP="00A8308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65A51">
        <w:rPr>
          <w:rFonts w:ascii="Courier New" w:hAnsi="Courier New" w:cs="Courier New"/>
          <w:sz w:val="22"/>
          <w:szCs w:val="22"/>
        </w:rPr>
        <w:t>№</w:t>
      </w:r>
      <w:r w:rsidR="00210204" w:rsidRPr="00165A51">
        <w:rPr>
          <w:rFonts w:ascii="Courier New" w:hAnsi="Courier New" w:cs="Courier New"/>
          <w:sz w:val="22"/>
          <w:szCs w:val="22"/>
        </w:rPr>
        <w:t xml:space="preserve"> 12 </w:t>
      </w:r>
      <w:r w:rsidRPr="00165A51">
        <w:rPr>
          <w:rFonts w:ascii="Courier New" w:hAnsi="Courier New" w:cs="Courier New"/>
          <w:sz w:val="22"/>
          <w:szCs w:val="22"/>
        </w:rPr>
        <w:t xml:space="preserve">от </w:t>
      </w:r>
      <w:r w:rsidR="00210204" w:rsidRPr="00165A51">
        <w:rPr>
          <w:rFonts w:ascii="Courier New" w:hAnsi="Courier New" w:cs="Courier New"/>
          <w:sz w:val="22"/>
          <w:szCs w:val="22"/>
        </w:rPr>
        <w:t>22.02.2022</w:t>
      </w:r>
      <w:r w:rsidR="002A184B" w:rsidRPr="00165A51">
        <w:rPr>
          <w:rFonts w:ascii="Courier New" w:hAnsi="Courier New" w:cs="Courier New"/>
          <w:sz w:val="22"/>
          <w:szCs w:val="22"/>
        </w:rPr>
        <w:t>г.</w:t>
      </w:r>
    </w:p>
    <w:p w:rsidR="00DC42D0" w:rsidRPr="00165A51" w:rsidRDefault="00DC42D0" w:rsidP="00A83081">
      <w:pPr>
        <w:pStyle w:val="a3"/>
        <w:ind w:firstLine="709"/>
        <w:jc w:val="both"/>
        <w:rPr>
          <w:rFonts w:ascii="Arial" w:hAnsi="Arial" w:cs="Arial"/>
          <w:b w:val="0"/>
        </w:rPr>
      </w:pPr>
    </w:p>
    <w:p w:rsidR="00DC42D0" w:rsidRPr="00165A51" w:rsidRDefault="00165A51" w:rsidP="00165A51">
      <w:pPr>
        <w:pStyle w:val="a3"/>
        <w:ind w:firstLine="709"/>
        <w:rPr>
          <w:rFonts w:ascii="Arial" w:hAnsi="Arial" w:cs="Arial"/>
          <w:sz w:val="32"/>
          <w:szCs w:val="32"/>
        </w:rPr>
      </w:pPr>
      <w:r w:rsidRPr="00165A51">
        <w:rPr>
          <w:rFonts w:ascii="Arial" w:hAnsi="Arial" w:cs="Arial"/>
          <w:sz w:val="32"/>
          <w:szCs w:val="32"/>
        </w:rPr>
        <w:t>ФОРМА</w:t>
      </w:r>
    </w:p>
    <w:p w:rsidR="00DC42D0" w:rsidRPr="00165A51" w:rsidRDefault="00165A51" w:rsidP="00165A51">
      <w:pPr>
        <w:pStyle w:val="a3"/>
        <w:ind w:firstLine="709"/>
        <w:rPr>
          <w:rFonts w:ascii="Arial" w:hAnsi="Arial" w:cs="Arial"/>
          <w:sz w:val="32"/>
          <w:szCs w:val="32"/>
        </w:rPr>
      </w:pPr>
      <w:r w:rsidRPr="00165A51">
        <w:rPr>
          <w:rFonts w:ascii="Arial" w:hAnsi="Arial" w:cs="Arial"/>
          <w:sz w:val="32"/>
          <w:szCs w:val="32"/>
        </w:rPr>
        <w:t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DC42D0" w:rsidRPr="00165A51" w:rsidRDefault="00DC42D0" w:rsidP="00A83081">
      <w:pPr>
        <w:pStyle w:val="a3"/>
        <w:ind w:firstLine="709"/>
        <w:jc w:val="both"/>
        <w:rPr>
          <w:rFonts w:ascii="Arial" w:hAnsi="Arial" w:cs="Arial"/>
          <w:b w:val="0"/>
        </w:rPr>
      </w:pPr>
    </w:p>
    <w:p w:rsidR="00DC42D0" w:rsidRPr="00A83081" w:rsidRDefault="0036763B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  <w:u w:val="single"/>
        </w:rPr>
        <w:t>__________________</w:t>
      </w:r>
      <w:r w:rsidR="00DC42D0" w:rsidRPr="00A83081">
        <w:rPr>
          <w:rFonts w:ascii="Arial" w:hAnsi="Arial" w:cs="Arial"/>
          <w:sz w:val="24"/>
          <w:szCs w:val="24"/>
        </w:rPr>
        <w:t>«__» __________ 20 __ г.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(место проведения плановой проверки</w:t>
      </w:r>
      <w:proofErr w:type="gramStart"/>
      <w:r w:rsidRPr="00A83081">
        <w:rPr>
          <w:rFonts w:ascii="Arial" w:hAnsi="Arial" w:cs="Arial"/>
          <w:sz w:val="24"/>
          <w:szCs w:val="24"/>
        </w:rPr>
        <w:t>)(</w:t>
      </w:r>
      <w:proofErr w:type="gramEnd"/>
      <w:r w:rsidRPr="00A83081">
        <w:rPr>
          <w:rFonts w:ascii="Arial" w:hAnsi="Arial" w:cs="Arial"/>
          <w:sz w:val="24"/>
          <w:szCs w:val="24"/>
        </w:rPr>
        <w:t>дата заполнения листа)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«__» час</w:t>
      </w:r>
      <w:proofErr w:type="gramStart"/>
      <w:r w:rsidRPr="00A83081">
        <w:rPr>
          <w:rFonts w:ascii="Arial" w:hAnsi="Arial" w:cs="Arial"/>
          <w:sz w:val="24"/>
          <w:szCs w:val="24"/>
        </w:rPr>
        <w:t>.</w:t>
      </w:r>
      <w:proofErr w:type="gramEnd"/>
      <w:r w:rsidRPr="00A83081">
        <w:rPr>
          <w:rFonts w:ascii="Arial" w:hAnsi="Arial" w:cs="Arial"/>
          <w:sz w:val="24"/>
          <w:szCs w:val="24"/>
        </w:rPr>
        <w:t xml:space="preserve"> «__» </w:t>
      </w:r>
      <w:proofErr w:type="gramStart"/>
      <w:r w:rsidRPr="00A83081">
        <w:rPr>
          <w:rFonts w:ascii="Arial" w:hAnsi="Arial" w:cs="Arial"/>
          <w:sz w:val="24"/>
          <w:szCs w:val="24"/>
        </w:rPr>
        <w:t>м</w:t>
      </w:r>
      <w:proofErr w:type="gramEnd"/>
      <w:r w:rsidRPr="00A83081">
        <w:rPr>
          <w:rFonts w:ascii="Arial" w:hAnsi="Arial" w:cs="Arial"/>
          <w:sz w:val="24"/>
          <w:szCs w:val="24"/>
        </w:rPr>
        <w:t>ин.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(время заполнения листа)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ПРОВЕРОЧНЫЙ ЛИСТ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органа муниципального жилищного контроля юридического лица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_____________________________________________</w:t>
      </w:r>
      <w:r w:rsidR="00165A51">
        <w:rPr>
          <w:rFonts w:ascii="Arial" w:hAnsi="Arial" w:cs="Arial"/>
          <w:sz w:val="24"/>
          <w:szCs w:val="24"/>
        </w:rPr>
        <w:t>___________________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(наименование органа муниципального жилищного контроля)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 w:rsidRPr="00A83081">
        <w:rPr>
          <w:rFonts w:ascii="Arial" w:hAnsi="Arial" w:cs="Arial"/>
          <w:sz w:val="24"/>
          <w:szCs w:val="24"/>
        </w:rPr>
        <w:t>с</w:t>
      </w:r>
      <w:proofErr w:type="gramEnd"/>
      <w:r w:rsidRPr="00A83081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  <w:r w:rsidR="0036763B" w:rsidRPr="00A83081">
        <w:rPr>
          <w:rFonts w:ascii="Arial" w:hAnsi="Arial" w:cs="Arial"/>
          <w:sz w:val="24"/>
          <w:szCs w:val="24"/>
        </w:rPr>
        <w:t>_____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(реквизиты правового акта об утверждении формы проверочного листа)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На основании _________________________________________________________________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(реквизиты распоряжения о проведении плановой проверки)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Учетный номер проверки:______________________________________________________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(номер плановой проверки и дата присвоения учетного номера в Федеральнойгосударственной информационной системе «Единый реестр проверок»)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Должностные лица,</w:t>
      </w:r>
      <w:r w:rsidR="00165A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5A51">
        <w:rPr>
          <w:rFonts w:ascii="Arial" w:hAnsi="Arial" w:cs="Arial"/>
          <w:sz w:val="24"/>
          <w:szCs w:val="24"/>
        </w:rPr>
        <w:t>проводившее</w:t>
      </w:r>
      <w:proofErr w:type="gramEnd"/>
      <w:r w:rsidR="00165A51">
        <w:rPr>
          <w:rFonts w:ascii="Arial" w:hAnsi="Arial" w:cs="Arial"/>
          <w:sz w:val="24"/>
          <w:szCs w:val="24"/>
        </w:rPr>
        <w:t xml:space="preserve"> проверку: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_____________________________________________</w:t>
      </w:r>
      <w:r w:rsidR="00165A51">
        <w:rPr>
          <w:rFonts w:ascii="Arial" w:hAnsi="Arial" w:cs="Arial"/>
          <w:sz w:val="24"/>
          <w:szCs w:val="24"/>
        </w:rPr>
        <w:t>___________________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_____________________________________________</w:t>
      </w:r>
      <w:r w:rsidR="00165A51">
        <w:rPr>
          <w:rFonts w:ascii="Arial" w:hAnsi="Arial" w:cs="Arial"/>
          <w:sz w:val="24"/>
          <w:szCs w:val="24"/>
        </w:rPr>
        <w:t>___________________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(должности, фамилии и инициалы должностных лиц, проводящих проверку)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Проверяемый субъект: __________________________________________________________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3081">
        <w:rPr>
          <w:rFonts w:ascii="Arial" w:hAnsi="Arial" w:cs="Arial"/>
          <w:sz w:val="24"/>
          <w:szCs w:val="24"/>
        </w:rPr>
        <w:t>(наименование юридического лица, фамилия, имя, отчество (при наличии)</w:t>
      </w:r>
      <w:proofErr w:type="gramEnd"/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индивидуального предпринимателя)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_____________________________________________</w:t>
      </w:r>
      <w:r w:rsidR="00165A51">
        <w:rPr>
          <w:rFonts w:ascii="Arial" w:hAnsi="Arial" w:cs="Arial"/>
          <w:sz w:val="24"/>
          <w:szCs w:val="24"/>
        </w:rPr>
        <w:t>___________________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(вид деятельности юридического лица, индивидуального предпринимателя</w:t>
      </w:r>
      <w:proofErr w:type="gramStart"/>
      <w:r w:rsidRPr="00A83081">
        <w:rPr>
          <w:rFonts w:ascii="Arial" w:hAnsi="Arial" w:cs="Arial"/>
          <w:sz w:val="24"/>
          <w:szCs w:val="24"/>
        </w:rPr>
        <w:t>,п</w:t>
      </w:r>
      <w:proofErr w:type="gramEnd"/>
      <w:r w:rsidRPr="00A83081">
        <w:rPr>
          <w:rFonts w:ascii="Arial" w:hAnsi="Arial" w:cs="Arial"/>
          <w:sz w:val="24"/>
          <w:szCs w:val="24"/>
        </w:rPr>
        <w:t>роизводственный объект, тип, характеристика, категория риска, классопасности)</w:t>
      </w:r>
    </w:p>
    <w:p w:rsidR="00DC42D0" w:rsidRPr="00A83081" w:rsidRDefault="00165A51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Адрес:</w:t>
      </w:r>
      <w:r w:rsidR="00DC42D0" w:rsidRPr="00A83081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36763B" w:rsidRPr="00A83081">
        <w:rPr>
          <w:rFonts w:ascii="Arial" w:hAnsi="Arial" w:cs="Arial"/>
          <w:sz w:val="24"/>
          <w:szCs w:val="24"/>
        </w:rPr>
        <w:t>_____</w:t>
      </w:r>
      <w:r w:rsidR="00DC42D0" w:rsidRPr="00A83081">
        <w:rPr>
          <w:rFonts w:ascii="Arial" w:hAnsi="Arial" w:cs="Arial"/>
          <w:sz w:val="24"/>
          <w:szCs w:val="24"/>
        </w:rPr>
        <w:t>_____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 xml:space="preserve">(место проведения плановой проверки с заполнением проверочного листа </w:t>
      </w:r>
      <w:proofErr w:type="gramStart"/>
      <w:r w:rsidRPr="00A83081">
        <w:rPr>
          <w:rFonts w:ascii="Arial" w:hAnsi="Arial" w:cs="Arial"/>
          <w:sz w:val="24"/>
          <w:szCs w:val="24"/>
        </w:rPr>
        <w:t>и(</w:t>
      </w:r>
      <w:proofErr w:type="gramEnd"/>
      <w:r w:rsidRPr="00A83081">
        <w:rPr>
          <w:rFonts w:ascii="Arial" w:hAnsi="Arial" w:cs="Arial"/>
          <w:sz w:val="24"/>
          <w:szCs w:val="24"/>
        </w:rPr>
        <w:t>или) указание на используемые юридическим лицом, индивидуальнымпредпринимателем объекты)</w:t>
      </w:r>
    </w:p>
    <w:p w:rsidR="00DC42D0" w:rsidRPr="00A83081" w:rsidRDefault="00165A51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Ограничения:</w:t>
      </w:r>
      <w:r w:rsidR="00DC42D0" w:rsidRPr="00A83081">
        <w:rPr>
          <w:rFonts w:ascii="Arial" w:hAnsi="Arial" w:cs="Arial"/>
          <w:sz w:val="24"/>
          <w:szCs w:val="24"/>
        </w:rPr>
        <w:t>_________________________________________________</w:t>
      </w:r>
      <w:r w:rsidR="0036763B" w:rsidRPr="00A83081">
        <w:rPr>
          <w:rFonts w:ascii="Arial" w:hAnsi="Arial" w:cs="Arial"/>
          <w:sz w:val="24"/>
          <w:szCs w:val="24"/>
        </w:rPr>
        <w:t>_________</w:t>
      </w:r>
      <w:r w:rsidR="00DC42D0" w:rsidRPr="00A83081">
        <w:rPr>
          <w:rFonts w:ascii="Arial" w:hAnsi="Arial" w:cs="Arial"/>
          <w:sz w:val="24"/>
          <w:szCs w:val="24"/>
        </w:rPr>
        <w:t>___________________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3081">
        <w:rPr>
          <w:rFonts w:ascii="Arial" w:hAnsi="Arial" w:cs="Arial"/>
          <w:sz w:val="24"/>
          <w:szCs w:val="24"/>
        </w:rPr>
        <w:lastRenderedPageBreak/>
        <w:t>(указание на ограничение предмета плановой проверки обязательнымитребованиями, установленными законодательством Российской Федерации,</w:t>
      </w:r>
      <w:r w:rsidR="00165A51">
        <w:rPr>
          <w:rFonts w:ascii="Arial" w:hAnsi="Arial" w:cs="Arial"/>
          <w:sz w:val="24"/>
          <w:szCs w:val="24"/>
        </w:rPr>
        <w:t xml:space="preserve"> </w:t>
      </w:r>
      <w:r w:rsidRPr="00A83081">
        <w:rPr>
          <w:rFonts w:ascii="Arial" w:hAnsi="Arial" w:cs="Arial"/>
          <w:sz w:val="24"/>
          <w:szCs w:val="24"/>
        </w:rPr>
        <w:t>законодательством субъекта Российской Федерации, муниципальными правовымиактами)</w:t>
      </w:r>
      <w:proofErr w:type="gramEnd"/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DC42D0" w:rsidRPr="00A83081" w:rsidRDefault="00DC42D0" w:rsidP="00A83081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907"/>
        <w:gridCol w:w="907"/>
        <w:gridCol w:w="3714"/>
      </w:tblGrid>
      <w:tr w:rsidR="00DC42D0" w:rsidRPr="00A83081" w:rsidTr="0036763B">
        <w:tc>
          <w:tcPr>
            <w:tcW w:w="624" w:type="dxa"/>
            <w:vMerge w:val="restart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N№ </w:t>
            </w:r>
            <w:proofErr w:type="gramStart"/>
            <w:r w:rsidRPr="00A8308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8308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549" w:type="dxa"/>
            <w:vMerge w:val="restart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  <w:hyperlink w:anchor="P376" w:history="1"/>
          </w:p>
        </w:tc>
        <w:tc>
          <w:tcPr>
            <w:tcW w:w="1814" w:type="dxa"/>
            <w:gridSpan w:val="2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Вывод о выполнении установленных требований</w:t>
            </w:r>
          </w:p>
        </w:tc>
        <w:tc>
          <w:tcPr>
            <w:tcW w:w="3714" w:type="dxa"/>
            <w:vMerge w:val="restart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DC42D0" w:rsidRPr="00A83081" w:rsidTr="0036763B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DC42D0" w:rsidRPr="00A83081" w:rsidRDefault="00DC42D0" w:rsidP="00A83081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9" w:type="dxa"/>
            <w:vMerge/>
          </w:tcPr>
          <w:p w:rsidR="00DC42D0" w:rsidRPr="00A83081" w:rsidRDefault="00DC42D0" w:rsidP="00A83081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C42D0" w:rsidRPr="00A83081" w:rsidRDefault="00DC42D0" w:rsidP="00165A5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907" w:type="dxa"/>
          </w:tcPr>
          <w:p w:rsidR="00DC42D0" w:rsidRPr="00A83081" w:rsidRDefault="00DC42D0" w:rsidP="00165A5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3714" w:type="dxa"/>
            <w:vMerge/>
          </w:tcPr>
          <w:p w:rsidR="00DC42D0" w:rsidRPr="00A83081" w:rsidRDefault="00DC42D0" w:rsidP="00A83081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C42D0" w:rsidRPr="00A83081" w:rsidTr="0036763B">
        <w:tc>
          <w:tcPr>
            <w:tcW w:w="624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3549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4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6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часть 1 статьи 157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DC42D0" w:rsidRPr="00A83081" w:rsidRDefault="00DC42D0" w:rsidP="00165A5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7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"ж" пункта 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>«Порядка осуществления деятельности по управлению многоквартирными домами» (утвержден Постановлением Правительства РФ от 15.05.201</w:t>
            </w:r>
            <w:r w:rsidR="00165A51">
              <w:rPr>
                <w:rFonts w:ascii="Courier New" w:hAnsi="Courier New" w:cs="Courier New"/>
                <w:sz w:val="22"/>
                <w:szCs w:val="22"/>
              </w:rPr>
              <w:t>3 № 416) (далее – Правил № 416)</w:t>
            </w:r>
            <w:r w:rsidRPr="00A83081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DC42D0" w:rsidRPr="00A83081" w:rsidRDefault="00DC42D0" w:rsidP="00165A5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8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31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>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165A51" w:rsidRDefault="00DC42D0" w:rsidP="00165A5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9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42 (1)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354;</w:t>
            </w:r>
          </w:p>
          <w:p w:rsidR="00DC42D0" w:rsidRPr="00A83081" w:rsidRDefault="00DC42D0" w:rsidP="00165A5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0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43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354;</w:t>
            </w:r>
          </w:p>
          <w:p w:rsidR="00DC42D0" w:rsidRPr="00A83081" w:rsidRDefault="00DC42D0" w:rsidP="00165A5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1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пункта 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приложения № 2 к Правилам № 354</w:t>
            </w:r>
          </w:p>
        </w:tc>
      </w:tr>
      <w:tr w:rsidR="00DC42D0" w:rsidRPr="00A83081" w:rsidTr="0036763B">
        <w:tc>
          <w:tcPr>
            <w:tcW w:w="624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3549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</w:tcPr>
          <w:p w:rsidR="00DC42D0" w:rsidRPr="00A83081" w:rsidRDefault="00DC42D0" w:rsidP="00165A5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C42D0" w:rsidRPr="00A83081" w:rsidRDefault="00DC42D0" w:rsidP="00165A5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4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2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часть 1 статьи 157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3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"ж" пункта 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4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31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354;</w:t>
            </w:r>
          </w:p>
          <w:p w:rsidR="00DC42D0" w:rsidRPr="00A83081" w:rsidRDefault="00DC42D0" w:rsidP="00165A5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5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59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354;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6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59 (2)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354;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7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60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354</w:t>
            </w:r>
          </w:p>
        </w:tc>
      </w:tr>
      <w:tr w:rsidR="00DC42D0" w:rsidRPr="00A83081" w:rsidTr="0036763B">
        <w:tc>
          <w:tcPr>
            <w:tcW w:w="624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A83081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9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Соблюдаются ли требования </w:t>
            </w:r>
            <w:r w:rsidRPr="00A83081">
              <w:rPr>
                <w:rFonts w:ascii="Courier New" w:hAnsi="Courier New" w:cs="Courier New"/>
                <w:sz w:val="22"/>
                <w:szCs w:val="22"/>
              </w:rPr>
              <w:lastRenderedPageBreak/>
              <w:t>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4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8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часть 1 статьи 157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83081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Жилищного кодекса Российской Федерации;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9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"ж" пункта 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 пункты 31, 59(1), 60(1)Правил № 354</w:t>
            </w:r>
          </w:p>
        </w:tc>
      </w:tr>
      <w:tr w:rsidR="00DC42D0" w:rsidRPr="00A83081" w:rsidTr="0036763B">
        <w:tc>
          <w:tcPr>
            <w:tcW w:w="624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lastRenderedPageBreak/>
              <w:t>44.</w:t>
            </w:r>
          </w:p>
        </w:tc>
        <w:tc>
          <w:tcPr>
            <w:tcW w:w="3549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4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0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часть 1 статьи 157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1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"ж" пункта 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2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пункты 31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23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354;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4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пункты 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25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26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приложения № 2 к Правилам № 354</w:t>
            </w:r>
          </w:p>
        </w:tc>
      </w:tr>
      <w:tr w:rsidR="00DC42D0" w:rsidRPr="00A83081" w:rsidTr="0036763B">
        <w:tc>
          <w:tcPr>
            <w:tcW w:w="624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55.</w:t>
            </w:r>
          </w:p>
        </w:tc>
        <w:tc>
          <w:tcPr>
            <w:tcW w:w="3549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4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6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часть 1 статьи 157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7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часть 2 статьи 157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8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"ж" пункта 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9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пункты 10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30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11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31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13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32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27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33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31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34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40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35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36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47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354;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пункт </w:t>
            </w:r>
            <w:hyperlink r:id="rId37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приложения N 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к Правилам № 354</w:t>
            </w:r>
          </w:p>
        </w:tc>
      </w:tr>
      <w:tr w:rsidR="00DC42D0" w:rsidRPr="00A83081" w:rsidTr="0036763B">
        <w:tc>
          <w:tcPr>
            <w:tcW w:w="624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66.</w:t>
            </w:r>
          </w:p>
        </w:tc>
        <w:tc>
          <w:tcPr>
            <w:tcW w:w="3549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4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38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часть 1 статьи 157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39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"ж" пункта 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40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10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41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31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42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40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43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48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354;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44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17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приложения N 2 к Правилам № 354;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45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27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приложения N 2 к Правилам № 354</w:t>
            </w:r>
          </w:p>
        </w:tc>
      </w:tr>
      <w:tr w:rsidR="00DC42D0" w:rsidRPr="00A83081" w:rsidTr="0036763B">
        <w:tc>
          <w:tcPr>
            <w:tcW w:w="624" w:type="dxa"/>
          </w:tcPr>
          <w:p w:rsidR="00DC42D0" w:rsidRPr="00A83081" w:rsidRDefault="00A10445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B0F14" w:rsidRPr="00A83081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C42D0" w:rsidRPr="00A8308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49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всех видов фундамента?</w:t>
            </w: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4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46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47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48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49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50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51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з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пункта 11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№ 491; 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52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53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д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пункта 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416; 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54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4.1.6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55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4.1.7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56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4.1.15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</w:tr>
      <w:tr w:rsidR="00DC42D0" w:rsidRPr="00A83081" w:rsidTr="0036763B">
        <w:tc>
          <w:tcPr>
            <w:tcW w:w="624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2B0F14" w:rsidRPr="00A8308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8308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49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подвальных помещений?</w:t>
            </w: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4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57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58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59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60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 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61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62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з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пункта 11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491; 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63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 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64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д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пункта 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416; 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65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3.4.1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66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3.4.4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67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4.1.1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68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4.1.3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69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4.1.10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70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4.1.15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</w:tr>
      <w:tr w:rsidR="00DC42D0" w:rsidRPr="00A83081" w:rsidTr="0036763B">
        <w:tc>
          <w:tcPr>
            <w:tcW w:w="624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B0F14" w:rsidRPr="00A8308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8308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49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4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71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72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73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74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 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75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76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з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пункта 11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491; 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77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3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78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д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пункта 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416; 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79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4.2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80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4.2.2.4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81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4.2.4.9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82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4.10.2.1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170; 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83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12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</w:p>
        </w:tc>
      </w:tr>
      <w:tr w:rsidR="00DC42D0" w:rsidRPr="00A83081" w:rsidTr="0036763B">
        <w:tc>
          <w:tcPr>
            <w:tcW w:w="624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2B0F14" w:rsidRPr="00A8308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8308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49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4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84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85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86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87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 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88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89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з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пункта 11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491; 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90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91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д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пункта 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416; 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92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4.3.1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93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4.3.7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</w:tr>
      <w:tr w:rsidR="00DC42D0" w:rsidRPr="00A83081" w:rsidTr="0036763B">
        <w:tc>
          <w:tcPr>
            <w:tcW w:w="624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  <w:r w:rsidR="002B0F14" w:rsidRPr="00A8308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A8308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49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4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94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95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96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97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98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99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з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пункта 11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00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7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01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д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п. 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02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4.6.1.1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03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4.10.2.1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</w:tr>
      <w:tr w:rsidR="00DC42D0" w:rsidRPr="00A83081" w:rsidTr="0036763B">
        <w:tc>
          <w:tcPr>
            <w:tcW w:w="624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2B0F14" w:rsidRPr="00A8308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8308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49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4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04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05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06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07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08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09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з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пункта 11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10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8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11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д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п. 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12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3.2.2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13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4.8.1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14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4.8.3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15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4.8.4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16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4.8.7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17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4.8.13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</w:tr>
      <w:tr w:rsidR="00DC42D0" w:rsidRPr="00A83081" w:rsidTr="0036763B">
        <w:tc>
          <w:tcPr>
            <w:tcW w:w="624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2B0F14" w:rsidRPr="00A8308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A8308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49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4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18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19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20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21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22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23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з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пункта 11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24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10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25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д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пункта 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26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4.5.1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27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4.5.3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</w:tr>
      <w:tr w:rsidR="00DC42D0" w:rsidRPr="00A83081" w:rsidTr="0036763B">
        <w:tc>
          <w:tcPr>
            <w:tcW w:w="624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10445" w:rsidRPr="00A8308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B0F14" w:rsidRPr="00A8308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A8308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49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4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28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29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30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31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32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33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з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пункта 11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34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12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35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д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пункта 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36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4.4.1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37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4.4.3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38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4.4.4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39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4.4.6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40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4.4.8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41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4.4.12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42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4.4.16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</w:tr>
      <w:tr w:rsidR="00DC42D0" w:rsidRPr="00A83081" w:rsidTr="0036763B">
        <w:tc>
          <w:tcPr>
            <w:tcW w:w="624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10445" w:rsidRPr="00A8308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B0F14" w:rsidRPr="00A83081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A8308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49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4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43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44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45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46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47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48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"в"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49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"з" пункта 11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50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17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51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д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п. 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</w:t>
            </w:r>
            <w:r w:rsidRPr="00A83081">
              <w:rPr>
                <w:rFonts w:ascii="Courier New" w:hAnsi="Courier New" w:cs="Courier New"/>
                <w:sz w:val="22"/>
                <w:szCs w:val="22"/>
              </w:rPr>
              <w:lastRenderedPageBreak/>
              <w:t>№ 416;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52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5.1.1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53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5.1.3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</w:tr>
      <w:tr w:rsidR="00DC42D0" w:rsidRPr="00A83081" w:rsidTr="0036763B">
        <w:tc>
          <w:tcPr>
            <w:tcW w:w="624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="00A10445" w:rsidRPr="00A8308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B0F14" w:rsidRPr="00A83081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A8308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49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4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54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55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56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57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58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59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з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пункта 11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60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17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61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18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62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д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пункта 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416</w:t>
            </w:r>
          </w:p>
        </w:tc>
      </w:tr>
      <w:tr w:rsidR="00DC42D0" w:rsidRPr="00A83081" w:rsidTr="0036763B">
        <w:tc>
          <w:tcPr>
            <w:tcW w:w="624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B0F14" w:rsidRPr="00A83081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Pr="00A8308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49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4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63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64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65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66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67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з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пункта 11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68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18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69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д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пункта 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70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5.8.1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71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5.8.4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</w:tr>
      <w:tr w:rsidR="00DC42D0" w:rsidRPr="00A83081" w:rsidTr="0036763B">
        <w:tc>
          <w:tcPr>
            <w:tcW w:w="624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B0F14" w:rsidRPr="00A83081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Pr="00A8308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49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4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72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73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74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75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76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77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з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пункта 11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491,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78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20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</w:t>
            </w:r>
          </w:p>
        </w:tc>
      </w:tr>
      <w:tr w:rsidR="00DC42D0" w:rsidRPr="00A83081" w:rsidTr="0036763B">
        <w:tc>
          <w:tcPr>
            <w:tcW w:w="624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B0F14" w:rsidRPr="00A83081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A8308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49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4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79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80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81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82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83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з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пункта 11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84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д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пункта 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85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2.6.2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</w:tr>
      <w:tr w:rsidR="00DC42D0" w:rsidRPr="00A83081" w:rsidTr="0036763B">
        <w:tc>
          <w:tcPr>
            <w:tcW w:w="624" w:type="dxa"/>
          </w:tcPr>
          <w:p w:rsidR="00DC42D0" w:rsidRPr="00A83081" w:rsidRDefault="002B0F14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320</w:t>
            </w:r>
            <w:r w:rsidR="00DC42D0" w:rsidRPr="00A8308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49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vAlign w:val="bottom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4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86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часть 1 ст. 161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87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д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пункта 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354</w:t>
            </w:r>
          </w:p>
        </w:tc>
      </w:tr>
      <w:tr w:rsidR="00DC42D0" w:rsidRPr="00A83081" w:rsidTr="0036763B">
        <w:tc>
          <w:tcPr>
            <w:tcW w:w="624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10445" w:rsidRPr="00A8308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B0F14" w:rsidRPr="00A8308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A8308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49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Соблюдаются ли обязательные требования по соблюдению порядка ограничения или приостановления предоставления </w:t>
            </w:r>
            <w:r w:rsidRPr="00A83081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коммунальной услуги?</w:t>
            </w:r>
          </w:p>
        </w:tc>
        <w:tc>
          <w:tcPr>
            <w:tcW w:w="907" w:type="dxa"/>
            <w:vAlign w:val="bottom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4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88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часть 1 ст. 161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89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д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пункта 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354</w:t>
            </w:r>
          </w:p>
        </w:tc>
      </w:tr>
      <w:tr w:rsidR="00DC42D0" w:rsidRPr="00A83081" w:rsidTr="0036763B">
        <w:tc>
          <w:tcPr>
            <w:tcW w:w="624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lastRenderedPageBreak/>
              <w:t>32</w:t>
            </w:r>
            <w:r w:rsidR="002B0F14" w:rsidRPr="00A8308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8308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49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07" w:type="dxa"/>
            <w:vAlign w:val="bottom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4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90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91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92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93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2.2 ст. 161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94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"и" пункта 11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95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подпункт "</w:t>
              </w:r>
              <w:proofErr w:type="spellStart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д</w:t>
              </w:r>
              <w:proofErr w:type="spellEnd"/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" пункта 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96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пункты 6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97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8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98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11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99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13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00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15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01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17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02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18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03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21</w:t>
              </w:r>
              <w:proofErr w:type="gramEnd"/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204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05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26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06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28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07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29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08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32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209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34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</w:p>
        </w:tc>
      </w:tr>
      <w:tr w:rsidR="00DC42D0" w:rsidRPr="00A83081" w:rsidTr="0036763B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DC42D0" w:rsidRPr="00A83081" w:rsidRDefault="00A10445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B0F14" w:rsidRPr="00A83081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DC42D0" w:rsidRPr="00A8308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49" w:type="dxa"/>
            <w:tcBorders>
              <w:top w:val="nil"/>
            </w:tcBorders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07" w:type="dxa"/>
            <w:tcBorders>
              <w:top w:val="nil"/>
            </w:tcBorders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-часть 3, 3.1 , 5 </w:t>
            </w:r>
            <w:hyperlink r:id="rId210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статьи 44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211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44,1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212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части 2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213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5 статьи 46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214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статья 44.1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215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часть 1 статьи 47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</w:t>
            </w:r>
          </w:p>
        </w:tc>
      </w:tr>
      <w:tr w:rsidR="00DC42D0" w:rsidRPr="00A83081" w:rsidTr="0036763B">
        <w:tc>
          <w:tcPr>
            <w:tcW w:w="624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10445" w:rsidRPr="00A8308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B0F14" w:rsidRPr="00A8308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A8308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49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C42D0" w:rsidRPr="00A83081" w:rsidRDefault="00DC42D0" w:rsidP="00A8308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4" w:type="dxa"/>
          </w:tcPr>
          <w:p w:rsidR="00DC42D0" w:rsidRPr="00A83081" w:rsidRDefault="00DC42D0" w:rsidP="00A8308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081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216" w:history="1">
              <w:r w:rsidRPr="00A83081">
                <w:rPr>
                  <w:rFonts w:ascii="Courier New" w:hAnsi="Courier New" w:cs="Courier New"/>
                  <w:sz w:val="22"/>
                  <w:szCs w:val="22"/>
                </w:rPr>
                <w:t>пункт 4</w:t>
              </w:r>
            </w:hyperlink>
            <w:r w:rsidRPr="00A83081">
              <w:rPr>
                <w:rFonts w:ascii="Courier New" w:hAnsi="Courier New" w:cs="Courier New"/>
                <w:sz w:val="22"/>
                <w:szCs w:val="22"/>
              </w:rPr>
              <w:t>Правил № 416</w:t>
            </w:r>
          </w:p>
        </w:tc>
      </w:tr>
    </w:tbl>
    <w:p w:rsidR="00DC42D0" w:rsidRPr="00A83081" w:rsidRDefault="00DC42D0" w:rsidP="00A83081">
      <w:pPr>
        <w:pStyle w:val="ConsPlusNormal"/>
        <w:ind w:firstLine="709"/>
        <w:jc w:val="both"/>
        <w:rPr>
          <w:sz w:val="24"/>
          <w:szCs w:val="24"/>
        </w:rPr>
      </w:pP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376"/>
      <w:bookmarkEnd w:id="1"/>
      <w:r w:rsidRPr="00A83081">
        <w:rPr>
          <w:rFonts w:ascii="Arial" w:hAnsi="Arial" w:cs="Arial"/>
          <w:sz w:val="24"/>
          <w:szCs w:val="24"/>
        </w:rPr>
        <w:t>Примечание: Количество вопросов, отражающих содержание обязательныхтребований, исследуемых при проведении плановой проверки, определяютсяисходя из конструктивных особенностей дома.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Пояснения и дополнения по вопросам, содержащимся в перечне: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lastRenderedPageBreak/>
        <w:t>__________________________________________________________</w:t>
      </w:r>
      <w:r w:rsidR="00165A51">
        <w:rPr>
          <w:rFonts w:ascii="Arial" w:hAnsi="Arial" w:cs="Arial"/>
          <w:sz w:val="24"/>
          <w:szCs w:val="24"/>
        </w:rPr>
        <w:t>______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_____________________________________________</w:t>
      </w:r>
      <w:r w:rsidR="00165A51">
        <w:rPr>
          <w:rFonts w:ascii="Arial" w:hAnsi="Arial" w:cs="Arial"/>
          <w:sz w:val="24"/>
          <w:szCs w:val="24"/>
        </w:rPr>
        <w:t>___________________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_____________________________________________</w:t>
      </w:r>
      <w:r w:rsidR="00165A51">
        <w:rPr>
          <w:rFonts w:ascii="Arial" w:hAnsi="Arial" w:cs="Arial"/>
          <w:sz w:val="24"/>
          <w:szCs w:val="24"/>
        </w:rPr>
        <w:t>___________________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_____________________________________________</w:t>
      </w:r>
      <w:r w:rsidR="00165A51">
        <w:rPr>
          <w:rFonts w:ascii="Arial" w:hAnsi="Arial" w:cs="Arial"/>
          <w:sz w:val="24"/>
          <w:szCs w:val="24"/>
        </w:rPr>
        <w:t>__________________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_____________________________________________</w:t>
      </w:r>
      <w:r w:rsidR="00165A51">
        <w:rPr>
          <w:rFonts w:ascii="Arial" w:hAnsi="Arial" w:cs="Arial"/>
          <w:sz w:val="24"/>
          <w:szCs w:val="24"/>
        </w:rPr>
        <w:t>___________________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_____________________________________________</w:t>
      </w:r>
      <w:r w:rsidR="00165A51">
        <w:rPr>
          <w:rFonts w:ascii="Arial" w:hAnsi="Arial" w:cs="Arial"/>
          <w:sz w:val="24"/>
          <w:szCs w:val="24"/>
        </w:rPr>
        <w:t>___________________</w:t>
      </w:r>
    </w:p>
    <w:p w:rsidR="00DC42D0" w:rsidRPr="00A83081" w:rsidRDefault="00DC42D0" w:rsidP="00165A5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____________________________________________</w:t>
      </w:r>
      <w:r w:rsidR="00165A51">
        <w:rPr>
          <w:rFonts w:ascii="Arial" w:hAnsi="Arial" w:cs="Arial"/>
          <w:sz w:val="24"/>
          <w:szCs w:val="24"/>
        </w:rPr>
        <w:t>____________________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3081">
        <w:rPr>
          <w:rFonts w:ascii="Arial" w:hAnsi="Arial" w:cs="Arial"/>
          <w:sz w:val="24"/>
          <w:szCs w:val="24"/>
        </w:rPr>
        <w:t>Подписи лица (лиц), проводящего (проводящих) проверку:</w:t>
      </w:r>
      <w:proofErr w:type="gramEnd"/>
    </w:p>
    <w:p w:rsidR="0036763B" w:rsidRPr="00A83081" w:rsidRDefault="0036763B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_____________________________________________</w:t>
      </w:r>
      <w:r w:rsidR="00165A51">
        <w:rPr>
          <w:rFonts w:ascii="Arial" w:hAnsi="Arial" w:cs="Arial"/>
          <w:sz w:val="24"/>
          <w:szCs w:val="24"/>
        </w:rPr>
        <w:t>___________________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Должность,</w:t>
      </w:r>
      <w:r w:rsidR="0036763B" w:rsidRPr="00A83081">
        <w:rPr>
          <w:rFonts w:ascii="Arial" w:hAnsi="Arial" w:cs="Arial"/>
          <w:sz w:val="24"/>
          <w:szCs w:val="24"/>
        </w:rPr>
        <w:t xml:space="preserve"> Ф.И.О.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_______________________________________________________</w:t>
      </w:r>
      <w:r w:rsidR="00165A51">
        <w:rPr>
          <w:rFonts w:ascii="Arial" w:hAnsi="Arial" w:cs="Arial"/>
          <w:sz w:val="24"/>
          <w:szCs w:val="24"/>
        </w:rPr>
        <w:t>_________</w:t>
      </w:r>
    </w:p>
    <w:p w:rsidR="00DC42D0" w:rsidRPr="00A83081" w:rsidRDefault="0036763B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Должность, Ф.И.О.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A83081">
        <w:rPr>
          <w:rFonts w:ascii="Arial" w:hAnsi="Arial" w:cs="Arial"/>
          <w:sz w:val="24"/>
          <w:szCs w:val="24"/>
        </w:rPr>
        <w:t>н(</w:t>
      </w:r>
      <w:proofErr w:type="gramEnd"/>
      <w:r w:rsidRPr="00A83081">
        <w:rPr>
          <w:rFonts w:ascii="Arial" w:hAnsi="Arial" w:cs="Arial"/>
          <w:sz w:val="24"/>
          <w:szCs w:val="24"/>
        </w:rPr>
        <w:t>а):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_____________________________________________</w:t>
      </w:r>
      <w:r w:rsidR="00165A51">
        <w:rPr>
          <w:rFonts w:ascii="Arial" w:hAnsi="Arial" w:cs="Arial"/>
          <w:sz w:val="24"/>
          <w:szCs w:val="24"/>
        </w:rPr>
        <w:t>___________________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3081">
        <w:rPr>
          <w:rFonts w:ascii="Arial" w:hAnsi="Arial" w:cs="Arial"/>
          <w:sz w:val="24"/>
          <w:szCs w:val="24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юридическоголица, индивидуального предпринимателя, </w:t>
      </w:r>
      <w:proofErr w:type="gramEnd"/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его уполномоченного представителя)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«__» _______________ 20__ г. _______________________________________________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(подпись)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______________________________________</w:t>
      </w:r>
      <w:r w:rsidR="00165A51">
        <w:rPr>
          <w:rFonts w:ascii="Arial" w:hAnsi="Arial" w:cs="Arial"/>
          <w:sz w:val="24"/>
          <w:szCs w:val="24"/>
        </w:rPr>
        <w:t>__________________________</w:t>
      </w:r>
    </w:p>
    <w:p w:rsidR="00DC42D0" w:rsidRPr="00A83081" w:rsidRDefault="00DC42D0" w:rsidP="00165A5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(фамилия, имя, отчество (в случае, если имеется), уполномоч</w:t>
      </w:r>
      <w:r w:rsidR="00165A51">
        <w:rPr>
          <w:rFonts w:ascii="Arial" w:hAnsi="Arial" w:cs="Arial"/>
          <w:sz w:val="24"/>
          <w:szCs w:val="24"/>
        </w:rPr>
        <w:t>енного должностного лица (лиц)</w:t>
      </w:r>
      <w:proofErr w:type="gramStart"/>
      <w:r w:rsidR="00165A51">
        <w:rPr>
          <w:rFonts w:ascii="Arial" w:hAnsi="Arial" w:cs="Arial"/>
          <w:sz w:val="24"/>
          <w:szCs w:val="24"/>
        </w:rPr>
        <w:t>,</w:t>
      </w:r>
      <w:r w:rsidRPr="00A83081">
        <w:rPr>
          <w:rFonts w:ascii="Arial" w:hAnsi="Arial" w:cs="Arial"/>
          <w:sz w:val="24"/>
          <w:szCs w:val="24"/>
        </w:rPr>
        <w:t>п</w:t>
      </w:r>
      <w:proofErr w:type="gramEnd"/>
      <w:r w:rsidRPr="00A83081">
        <w:rPr>
          <w:rFonts w:ascii="Arial" w:hAnsi="Arial" w:cs="Arial"/>
          <w:sz w:val="24"/>
          <w:szCs w:val="24"/>
        </w:rPr>
        <w:t>роводящего проверку)</w:t>
      </w:r>
    </w:p>
    <w:p w:rsidR="00DC42D0" w:rsidRPr="00A83081" w:rsidRDefault="00165A51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«__»_____________20__</w:t>
      </w:r>
      <w:r w:rsidR="00DC42D0" w:rsidRPr="00A83081">
        <w:rPr>
          <w:rFonts w:ascii="Arial" w:hAnsi="Arial" w:cs="Arial"/>
          <w:sz w:val="24"/>
          <w:szCs w:val="24"/>
        </w:rPr>
        <w:t>г.________________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(подпись)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A83081">
        <w:rPr>
          <w:rFonts w:ascii="Arial" w:hAnsi="Arial" w:cs="Arial"/>
          <w:sz w:val="24"/>
          <w:szCs w:val="24"/>
        </w:rPr>
        <w:t>л(</w:t>
      </w:r>
      <w:proofErr w:type="gramEnd"/>
      <w:r w:rsidRPr="00A83081">
        <w:rPr>
          <w:rFonts w:ascii="Arial" w:hAnsi="Arial" w:cs="Arial"/>
          <w:sz w:val="24"/>
          <w:szCs w:val="24"/>
        </w:rPr>
        <w:t>а):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_____________________________________________</w:t>
      </w:r>
      <w:r w:rsidR="00165A51">
        <w:rPr>
          <w:rFonts w:ascii="Arial" w:hAnsi="Arial" w:cs="Arial"/>
          <w:sz w:val="24"/>
          <w:szCs w:val="24"/>
        </w:rPr>
        <w:t>___________________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(фамилия, имя, отчество (в случае, если имеется), должность руководителя</w:t>
      </w:r>
      <w:proofErr w:type="gramStart"/>
      <w:r w:rsidRPr="00A83081">
        <w:rPr>
          <w:rFonts w:ascii="Arial" w:hAnsi="Arial" w:cs="Arial"/>
          <w:sz w:val="24"/>
          <w:szCs w:val="24"/>
        </w:rPr>
        <w:t>,и</w:t>
      </w:r>
      <w:proofErr w:type="gramEnd"/>
      <w:r w:rsidRPr="00A83081">
        <w:rPr>
          <w:rFonts w:ascii="Arial" w:hAnsi="Arial" w:cs="Arial"/>
          <w:sz w:val="24"/>
          <w:szCs w:val="24"/>
        </w:rPr>
        <w:t>ного должностного лица или уполномоченного представителя юридическоголица, индивидуального предпринимателя, его уполномоченного представителя)</w:t>
      </w:r>
    </w:p>
    <w:p w:rsidR="00DC42D0" w:rsidRPr="00A83081" w:rsidRDefault="00165A51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«__»_______________20__</w:t>
      </w:r>
      <w:r w:rsidR="00DC42D0" w:rsidRPr="00A83081">
        <w:rPr>
          <w:rFonts w:ascii="Arial" w:hAnsi="Arial" w:cs="Arial"/>
          <w:sz w:val="24"/>
          <w:szCs w:val="24"/>
        </w:rPr>
        <w:t>г.________________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(подпись)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_____________________________________________</w:t>
      </w:r>
      <w:r w:rsidR="00165A51">
        <w:rPr>
          <w:rFonts w:ascii="Arial" w:hAnsi="Arial" w:cs="Arial"/>
          <w:sz w:val="24"/>
          <w:szCs w:val="24"/>
        </w:rPr>
        <w:t>___________________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3081">
        <w:rPr>
          <w:rFonts w:ascii="Arial" w:hAnsi="Arial" w:cs="Arial"/>
          <w:sz w:val="24"/>
          <w:szCs w:val="24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3081">
        <w:rPr>
          <w:rFonts w:ascii="Arial" w:hAnsi="Arial" w:cs="Arial"/>
          <w:sz w:val="24"/>
          <w:szCs w:val="24"/>
        </w:rPr>
        <w:t>проводящего</w:t>
      </w:r>
      <w:proofErr w:type="gramEnd"/>
      <w:r w:rsidRPr="00A83081">
        <w:rPr>
          <w:rFonts w:ascii="Arial" w:hAnsi="Arial" w:cs="Arial"/>
          <w:sz w:val="24"/>
          <w:szCs w:val="24"/>
        </w:rPr>
        <w:t xml:space="preserve"> проверку)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«__» _______________ 20__ г. ________________________________________________</w:t>
      </w:r>
    </w:p>
    <w:p w:rsidR="00DC42D0" w:rsidRPr="00A83081" w:rsidRDefault="00DC42D0" w:rsidP="00A830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83081">
        <w:rPr>
          <w:rFonts w:ascii="Arial" w:hAnsi="Arial" w:cs="Arial"/>
          <w:sz w:val="24"/>
          <w:szCs w:val="24"/>
        </w:rPr>
        <w:t>(подпись)</w:t>
      </w:r>
    </w:p>
    <w:sectPr w:rsidR="00DC42D0" w:rsidRPr="00A83081" w:rsidSect="00A8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57A"/>
    <w:rsid w:val="00165A51"/>
    <w:rsid w:val="00173EDB"/>
    <w:rsid w:val="00210204"/>
    <w:rsid w:val="002A184B"/>
    <w:rsid w:val="002B0F14"/>
    <w:rsid w:val="002C2F7D"/>
    <w:rsid w:val="002F5B9D"/>
    <w:rsid w:val="0036763B"/>
    <w:rsid w:val="003C61D3"/>
    <w:rsid w:val="003F2938"/>
    <w:rsid w:val="00474814"/>
    <w:rsid w:val="00491F92"/>
    <w:rsid w:val="006A36C9"/>
    <w:rsid w:val="007B1CE0"/>
    <w:rsid w:val="007D7176"/>
    <w:rsid w:val="009014B6"/>
    <w:rsid w:val="009D03AF"/>
    <w:rsid w:val="00A10445"/>
    <w:rsid w:val="00A83081"/>
    <w:rsid w:val="00A967FD"/>
    <w:rsid w:val="00B7257A"/>
    <w:rsid w:val="00B86C59"/>
    <w:rsid w:val="00C43AC0"/>
    <w:rsid w:val="00D62477"/>
    <w:rsid w:val="00DC42D0"/>
    <w:rsid w:val="00E95871"/>
    <w:rsid w:val="00F1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3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8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0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5" Type="http://schemas.openxmlformats.org/officeDocument/2006/relationships/hyperlink" Target="consultantplus://offline/ref=9F8FEC50F1D48857D946E12D04AAD915C99ACD303475C4BB118E5D45BC8F6F486FA9444DCA86580D31D624B15EA5F59CE381F069D8ED90C52157891C04M6L" TargetMode="External"/><Relationship Id="rId10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9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0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11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1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4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0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5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1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7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7" Type="http://schemas.openxmlformats.org/officeDocument/2006/relationships/hyperlink" Target="consultantplus://offline/ref=9F8FEC50F1D48857D946E12D04AAD915C99ACD303475C4BB118E5D45BC8F6F486FA9444DCA86580D31D624B75EA5F59CE381F069D8ED90C52157891C04M6L" TargetMode="External"/><Relationship Id="rId206" Type="http://schemas.openxmlformats.org/officeDocument/2006/relationships/hyperlink" Target="consultantplus://offline/ref=9F8FEC50F1D48857D946E12D04AAD915C99ACD303475C4BB118E5D45BC8F6F486FA9444DCA86580D31D624B158A5F59CE381F069D8ED90C52157891C04M6L" TargetMode="External"/><Relationship Id="rId201" Type="http://schemas.openxmlformats.org/officeDocument/2006/relationships/hyperlink" Target="consultantplus://offline/ref=9F8FEC50F1D48857D946E12D04AAD915C99ACD303475C4BB118E5D45BC8F6F486FA9444DCA86580D31D624B65FA5F59CE381F069D8ED90C52157891C04M6L" TargetMode="External"/><Relationship Id="rId1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3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0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4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2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4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0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4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1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7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12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3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2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1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4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5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1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8" Type="http://schemas.openxmlformats.org/officeDocument/2006/relationships/hyperlink" Target="consultantplus://offline/ref=9F8FEC50F1D48857D946E12D04AAD915C99ACD303475C4BB118E5D45BC8F6F486FA9444DCA86580D31D624B75BA5F59CE381F069D8ED90C52157891C04M6L" TargetMode="External"/><Relationship Id="rId17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3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2" Type="http://schemas.openxmlformats.org/officeDocument/2006/relationships/hyperlink" Target="consultantplus://offline/ref=9F8FEC50F1D48857D946E12D04AAD915C99ACD303475C4BB118E5D45BC8F6F486FA9444DCA86580D31D624B65EA5F59CE381F069D8ED90C52157891C04M6L" TargetMode="External"/><Relationship Id="rId207" Type="http://schemas.openxmlformats.org/officeDocument/2006/relationships/hyperlink" Target="consultantplus://offline/ref=9F8FEC50F1D48857D946E12D04AAD915C99ACD303475C4BB118E5D45BC8F6F486FA9444DCA86580D31D624B15BA5F59CE381F069D8ED90C52157891C04M6L" TargetMode="External"/><Relationship Id="rId1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0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2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6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13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18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24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0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6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8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6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2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4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9" Type="http://schemas.openxmlformats.org/officeDocument/2006/relationships/hyperlink" Target="consultantplus://offline/ref=9F8FEC50F1D48857D946E12D04AAD915C99ACD303475C4BB118E5D45BC8F6F486FA9444DCA86580D31D624B755A5F59CE381F069D8ED90C52157891C04M6L" TargetMode="External"/><Relationship Id="rId203" Type="http://schemas.openxmlformats.org/officeDocument/2006/relationships/hyperlink" Target="consultantplus://offline/ref=9F8FEC50F1D48857D946E12D04AAD915C99ACD303475C4BB118E5D45BC8F6F486FA9444DCA86580D31D624B65AA5F59CE381F069D8ED90C52157891C04M6L" TargetMode="External"/><Relationship Id="rId208" Type="http://schemas.openxmlformats.org/officeDocument/2006/relationships/hyperlink" Target="consultantplus://offline/ref=9F8FEC50F1D48857D946E12D04AAD915C99ACD303475C4BB118E5D45BC8F6F486FA9444DCA86580D31D624B05DA5F59CE381F069D8ED90C52157891C04M6L" TargetMode="External"/><Relationship Id="rId1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7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0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6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8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3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2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6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9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19" Type="http://schemas.microsoft.com/office/2007/relationships/stylesWithEffects" Target="stylesWithEffects.xml"/><Relationship Id="rId3" Type="http://schemas.openxmlformats.org/officeDocument/2006/relationships/styles" Target="styles.xml"/><Relationship Id="rId214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5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7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3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8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3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9" Type="http://schemas.openxmlformats.org/officeDocument/2006/relationships/hyperlink" Target="consultantplus://offline/ref=9F8FEC50F1D48857D946E12D04AAD915C99ACD303475C4BB118E5D45BC8F6F486FA9444DCA86580D31D624B05FA5F59CE381F069D8ED90C52157891C04M6L" TargetMode="External"/><Relationship Id="rId1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4" Type="http://schemas.openxmlformats.org/officeDocument/2006/relationships/hyperlink" Target="consultantplus://offline/ref=9F8FEC50F1D48857D946E12D04AAD915C99ACD303475C4BB118E5D45BC8F6F486FA9444DCA86580D31D624B15DA5F59CE381F069D8ED90C52157891C04M6L" TargetMode="External"/><Relationship Id="rId15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7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0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2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8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5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8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10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15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6" Type="http://schemas.openxmlformats.org/officeDocument/2006/relationships/hyperlink" Target="consultantplus://offline/ref=9F8FEC50F1D48857D946E12D04AAD915C99ACD303475C4BB118E5D45BC8F6F486FA9444DCA86580D31D624B054A5F59CE381F069D8ED90C52157891C04M6L" TargetMode="External"/><Relationship Id="rId200" Type="http://schemas.openxmlformats.org/officeDocument/2006/relationships/hyperlink" Target="consultantplus://offline/ref=9F8FEC50F1D48857D946E12D04AAD915C99ACD303475C4BB118E5D45BC8F6F486FA9444DCA86580D31D624B65DA5F59CE381F069D8ED90C52157891C04M6L" TargetMode="External"/><Relationship Id="rId16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7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02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4" Type="http://schemas.openxmlformats.org/officeDocument/2006/relationships/hyperlink" Target="consultantplus://offline/ref=9F8FEC50F1D48857D946FF2012C6871FCB93963B3D74CFEE48D25B12E3DF691D2FE9421889C3540D34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3910-CC97-4FE5-9416-C2D0855A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7475</Words>
  <Characters>42609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2022-02-14T07:10:00Z</cp:lastPrinted>
  <dcterms:created xsi:type="dcterms:W3CDTF">2022-02-14T07:11:00Z</dcterms:created>
  <dcterms:modified xsi:type="dcterms:W3CDTF">2022-03-09T04:37:00Z</dcterms:modified>
</cp:coreProperties>
</file>