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20" w:rsidRPr="001F4D50" w:rsidRDefault="00104320" w:rsidP="0010432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13.12.2022г. № 72</w:t>
      </w:r>
    </w:p>
    <w:p w:rsidR="00104320" w:rsidRPr="001F4D50" w:rsidRDefault="00104320" w:rsidP="00104320">
      <w:pPr>
        <w:spacing w:after="0"/>
        <w:ind w:firstLine="709"/>
        <w:jc w:val="center"/>
        <w:rPr>
          <w:rFonts w:ascii="Arial" w:eastAsia="SimSun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104320" w:rsidRPr="001F4D50" w:rsidRDefault="00104320" w:rsidP="0010432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104320" w:rsidRPr="001F4D50" w:rsidRDefault="00104320" w:rsidP="0010432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ЗАЛАРИНСКИЙ РАЙОН</w:t>
      </w:r>
    </w:p>
    <w:p w:rsidR="00104320" w:rsidRPr="001F4D50" w:rsidRDefault="00104320" w:rsidP="0010432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БАБАГАЙСКОЕ МУНИЦИПАЛЬНОЕ ОБРАЗОВАНИЕ</w:t>
      </w:r>
    </w:p>
    <w:p w:rsidR="00104320" w:rsidRPr="001F4D50" w:rsidRDefault="00104320" w:rsidP="00104320">
      <w:pPr>
        <w:spacing w:after="0" w:line="22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04320" w:rsidRPr="001F4D50" w:rsidRDefault="00104320" w:rsidP="00104320">
      <w:pPr>
        <w:spacing w:after="0" w:line="223" w:lineRule="auto"/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F4D50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104320" w:rsidRPr="001F4D50" w:rsidRDefault="00104320" w:rsidP="00104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178" w:rsidRPr="00104320" w:rsidRDefault="00104320" w:rsidP="00104320">
      <w:pPr>
        <w:keepNext/>
        <w:spacing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04320">
        <w:rPr>
          <w:rFonts w:ascii="Arial" w:hAnsi="Arial" w:cs="Arial"/>
          <w:b/>
          <w:color w:val="000000" w:themeColor="text1"/>
          <w:sz w:val="32"/>
          <w:szCs w:val="32"/>
        </w:rPr>
        <w:t xml:space="preserve">«ОБ УТВЕРЖДЕНИИ ПОЛОЖЕНИЯ ОБ ОПЛАТЕ ТРУДА И ПОРЯДКЕ ФОРМИРОВАНИЯ ФОНДА ОПЛАТЫ ТРУДА РАБОТНИКОВ, ЗАМЕЩАЮЩИХ ДОЛЖНОСТИ, НЕ ОТНОСЯЩИЕСЯ К ДОЛЖНОСТЯМ МУНИЦИПАЛЬНОЙ СЛУЖБЫ В ОРГАНАХ МЕСТНОГО САМОУПРАВЛЕНИЯ </w:t>
      </w:r>
      <w:r w:rsidRPr="00104320">
        <w:rPr>
          <w:rFonts w:ascii="Arial" w:hAnsi="Arial" w:cs="Arial"/>
          <w:b/>
          <w:sz w:val="32"/>
          <w:szCs w:val="32"/>
        </w:rPr>
        <w:t>БАБАГАЙСКОГО</w:t>
      </w:r>
      <w:r w:rsidRPr="0010016A">
        <w:rPr>
          <w:rFonts w:ascii="Arial" w:hAnsi="Arial" w:cs="Arial"/>
          <w:b/>
          <w:sz w:val="32"/>
          <w:szCs w:val="32"/>
        </w:rPr>
        <w:t xml:space="preserve"> </w:t>
      </w:r>
      <w:r w:rsidRPr="00104320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И ВСПОМОГАТЕЛЬНОГО ПЕРСОНАЛА»</w:t>
      </w:r>
    </w:p>
    <w:p w:rsidR="00994178" w:rsidRPr="00104320" w:rsidRDefault="00994178" w:rsidP="00104320">
      <w:pPr>
        <w:pStyle w:val="ConsPlusTitle"/>
        <w:keepNext/>
        <w:ind w:firstLine="709"/>
        <w:jc w:val="both"/>
        <w:rPr>
          <w:b w:val="0"/>
          <w:color w:val="000000" w:themeColor="text1"/>
        </w:rPr>
      </w:pPr>
    </w:p>
    <w:p w:rsidR="00B70B40" w:rsidRPr="00104320" w:rsidRDefault="00994178" w:rsidP="0010432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Руководствуясь Федеральным Законом от 06.10.2003г. №131- ФЗ «</w:t>
      </w:r>
      <w:proofErr w:type="gramStart"/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Об</w:t>
      </w:r>
      <w:proofErr w:type="gramEnd"/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общих принципах организации местного самоуправления в Российской Федерации</w:t>
      </w:r>
      <w:r w:rsidR="00A4666A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(с изменениями и дополнениями)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», </w:t>
      </w:r>
      <w:r w:rsidR="00D5268F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Указом Губ</w:t>
      </w:r>
      <w:r w:rsidR="00A4666A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ернатора Иркутской области от 22</w:t>
      </w:r>
      <w:r w:rsidR="00D5268F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.09.2011 года № </w:t>
      </w:r>
      <w:r w:rsidR="006C223A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271</w:t>
      </w:r>
      <w:r w:rsidR="00D5268F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-уг «</w:t>
      </w:r>
      <w:r w:rsidR="006C223A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внесении изменений в Положение </w:t>
      </w:r>
      <w:r w:rsidR="006C223A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о</w:t>
      </w:r>
      <w:r w:rsidR="00D5268F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 (с изменениями на 1</w:t>
      </w:r>
      <w:r w:rsidR="00A4666A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9 </w:t>
      </w:r>
      <w:r w:rsidR="00D5268F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а</w:t>
      </w:r>
      <w:r w:rsidR="00A4666A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вгуста 2021</w:t>
      </w:r>
      <w:r w:rsidR="00D5268F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 года)</w:t>
      </w:r>
      <w:proofErr w:type="gramStart"/>
      <w:r w:rsidR="00D5268F" w:rsidRPr="00104320">
        <w:rPr>
          <w:rFonts w:ascii="Arial" w:hAnsi="Arial" w:cs="Arial"/>
          <w:b w:val="0"/>
          <w:color w:val="2D2D2D"/>
          <w:spacing w:val="2"/>
          <w:sz w:val="24"/>
          <w:szCs w:val="24"/>
        </w:rPr>
        <w:t>,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Т</w:t>
      </w:r>
      <w:proofErr w:type="gramEnd"/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рудовым</w:t>
      </w:r>
      <w:r w:rsidR="001B2144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Кодексом Российской Федерации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, Устав</w:t>
      </w:r>
      <w:r w:rsidR="00E46020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ом</w:t>
      </w:r>
      <w:r w:rsidR="00D34E5F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46020" w:rsidRPr="00104320">
        <w:rPr>
          <w:rFonts w:ascii="Arial" w:hAnsi="Arial" w:cs="Arial"/>
          <w:b w:val="0"/>
          <w:sz w:val="24"/>
          <w:szCs w:val="24"/>
        </w:rPr>
        <w:t>Ба</w:t>
      </w:r>
      <w:r w:rsidR="00D34E5F" w:rsidRPr="00104320">
        <w:rPr>
          <w:rFonts w:ascii="Arial" w:hAnsi="Arial" w:cs="Arial"/>
          <w:b w:val="0"/>
          <w:sz w:val="24"/>
          <w:szCs w:val="24"/>
        </w:rPr>
        <w:t>багай</w:t>
      </w:r>
      <w:r w:rsidR="00E46020" w:rsidRPr="00104320">
        <w:rPr>
          <w:rFonts w:ascii="Arial" w:hAnsi="Arial" w:cs="Arial"/>
          <w:b w:val="0"/>
          <w:sz w:val="24"/>
          <w:szCs w:val="24"/>
        </w:rPr>
        <w:t>ского</w:t>
      </w:r>
      <w:r w:rsidR="00D34E5F" w:rsidRPr="00104320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образования,</w:t>
      </w:r>
      <w:r w:rsidR="00D34E5F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администрация</w:t>
      </w:r>
      <w:r w:rsidR="00D34E5F" w:rsidRPr="00104320">
        <w:rPr>
          <w:rFonts w:ascii="Arial" w:hAnsi="Arial" w:cs="Arial"/>
          <w:b w:val="0"/>
          <w:sz w:val="24"/>
          <w:szCs w:val="24"/>
        </w:rPr>
        <w:t xml:space="preserve"> </w:t>
      </w:r>
      <w:r w:rsidR="00E46020" w:rsidRPr="00104320">
        <w:rPr>
          <w:rFonts w:ascii="Arial" w:hAnsi="Arial" w:cs="Arial"/>
          <w:b w:val="0"/>
          <w:sz w:val="24"/>
          <w:szCs w:val="24"/>
        </w:rPr>
        <w:t>Ба</w:t>
      </w:r>
      <w:r w:rsidR="00D34E5F" w:rsidRPr="00104320">
        <w:rPr>
          <w:rFonts w:ascii="Arial" w:hAnsi="Arial" w:cs="Arial"/>
          <w:b w:val="0"/>
          <w:sz w:val="24"/>
          <w:szCs w:val="24"/>
        </w:rPr>
        <w:t>багай</w:t>
      </w:r>
      <w:r w:rsidR="00E46020" w:rsidRPr="00104320">
        <w:rPr>
          <w:rFonts w:ascii="Arial" w:hAnsi="Arial" w:cs="Arial"/>
          <w:b w:val="0"/>
          <w:sz w:val="24"/>
          <w:szCs w:val="24"/>
        </w:rPr>
        <w:t>ского</w:t>
      </w:r>
      <w:r w:rsidR="00D34E5F" w:rsidRPr="00104320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</w:t>
      </w:r>
    </w:p>
    <w:p w:rsidR="00B70B40" w:rsidRPr="00104320" w:rsidRDefault="00104320" w:rsidP="00E46020">
      <w:pPr>
        <w:pStyle w:val="1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104320">
        <w:rPr>
          <w:rFonts w:ascii="Arial" w:hAnsi="Arial" w:cs="Arial"/>
          <w:color w:val="000000" w:themeColor="text1"/>
          <w:sz w:val="32"/>
          <w:szCs w:val="32"/>
        </w:rPr>
        <w:t>ПОСТАНОВЛЯЕТ:</w:t>
      </w:r>
    </w:p>
    <w:p w:rsidR="00E46020" w:rsidRPr="00104320" w:rsidRDefault="00E46020" w:rsidP="0010432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70B40" w:rsidRPr="00104320" w:rsidRDefault="00104320" w:rsidP="00ED4803">
      <w:pPr>
        <w:pStyle w:val="1"/>
        <w:keepNext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 w:rsidR="00994178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Утвердить Положение об оплате труда и порядке формирования фонда оплаты труда работников, замещающих должности, не относящиеся к должностям муниципальной службы </w:t>
      </w:r>
      <w:r w:rsidR="00BA232D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органах местного самоуправления</w:t>
      </w:r>
      <w:r w:rsidR="00D34E5F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46020" w:rsidRPr="00104320">
        <w:rPr>
          <w:rFonts w:ascii="Arial" w:hAnsi="Arial" w:cs="Arial"/>
          <w:b w:val="0"/>
          <w:sz w:val="24"/>
          <w:szCs w:val="24"/>
        </w:rPr>
        <w:t>Ба</w:t>
      </w:r>
      <w:r w:rsidR="00D34E5F" w:rsidRPr="00104320">
        <w:rPr>
          <w:rFonts w:ascii="Arial" w:hAnsi="Arial" w:cs="Arial"/>
          <w:b w:val="0"/>
          <w:sz w:val="24"/>
          <w:szCs w:val="24"/>
        </w:rPr>
        <w:t>багай</w:t>
      </w:r>
      <w:r w:rsidR="00E46020" w:rsidRPr="00104320">
        <w:rPr>
          <w:rFonts w:ascii="Arial" w:hAnsi="Arial" w:cs="Arial"/>
          <w:b w:val="0"/>
          <w:sz w:val="24"/>
          <w:szCs w:val="24"/>
        </w:rPr>
        <w:t>ского</w:t>
      </w:r>
      <w:r w:rsidR="00D34E5F" w:rsidRPr="00104320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994178" w:rsidRPr="00104320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 и вспомогательного персонала (Приложение №1).</w:t>
      </w:r>
    </w:p>
    <w:p w:rsidR="00994178" w:rsidRPr="00104320" w:rsidRDefault="00104320" w:rsidP="00ED4803">
      <w:pPr>
        <w:pStyle w:val="1"/>
        <w:keepNext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04320">
        <w:rPr>
          <w:rFonts w:ascii="Arial" w:hAnsi="Arial" w:cs="Arial"/>
          <w:b w:val="0"/>
          <w:sz w:val="24"/>
          <w:szCs w:val="24"/>
        </w:rPr>
        <w:t>2.</w:t>
      </w:r>
      <w:r w:rsidR="00994178" w:rsidRPr="00104320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E46020" w:rsidRPr="00104320">
        <w:rPr>
          <w:rFonts w:ascii="Arial" w:hAnsi="Arial" w:cs="Arial"/>
          <w:b w:val="0"/>
          <w:sz w:val="24"/>
          <w:szCs w:val="24"/>
        </w:rPr>
        <w:t>Ба</w:t>
      </w:r>
      <w:r w:rsidR="00D34E5F" w:rsidRPr="00104320">
        <w:rPr>
          <w:rFonts w:ascii="Arial" w:hAnsi="Arial" w:cs="Arial"/>
          <w:b w:val="0"/>
          <w:sz w:val="24"/>
          <w:szCs w:val="24"/>
        </w:rPr>
        <w:t>багай</w:t>
      </w:r>
      <w:r w:rsidR="00E46020" w:rsidRPr="00104320">
        <w:rPr>
          <w:rFonts w:ascii="Arial" w:hAnsi="Arial" w:cs="Arial"/>
          <w:b w:val="0"/>
          <w:sz w:val="24"/>
          <w:szCs w:val="24"/>
        </w:rPr>
        <w:t>ского</w:t>
      </w:r>
      <w:r w:rsidR="00D34E5F" w:rsidRPr="00104320">
        <w:rPr>
          <w:rFonts w:ascii="Arial" w:hAnsi="Arial" w:cs="Arial"/>
          <w:b w:val="0"/>
          <w:sz w:val="24"/>
          <w:szCs w:val="24"/>
        </w:rPr>
        <w:t xml:space="preserve"> </w:t>
      </w:r>
      <w:r w:rsidR="00994178" w:rsidRPr="00104320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E46020" w:rsidRPr="00104320">
        <w:rPr>
          <w:rFonts w:ascii="Arial" w:hAnsi="Arial" w:cs="Arial"/>
          <w:b w:val="0"/>
          <w:sz w:val="24"/>
          <w:szCs w:val="24"/>
        </w:rPr>
        <w:t>о</w:t>
      </w:r>
      <w:r w:rsidR="00994178" w:rsidRPr="00104320">
        <w:rPr>
          <w:rFonts w:ascii="Arial" w:hAnsi="Arial" w:cs="Arial"/>
          <w:b w:val="0"/>
          <w:sz w:val="24"/>
          <w:szCs w:val="24"/>
        </w:rPr>
        <w:t>т</w:t>
      </w:r>
      <w:r w:rsidR="00D34E5F" w:rsidRPr="00104320">
        <w:rPr>
          <w:rFonts w:ascii="Arial" w:hAnsi="Arial" w:cs="Arial"/>
          <w:b w:val="0"/>
          <w:sz w:val="24"/>
          <w:szCs w:val="24"/>
        </w:rPr>
        <w:t xml:space="preserve"> 15.01.</w:t>
      </w:r>
      <w:r w:rsidR="00994178" w:rsidRPr="00104320">
        <w:rPr>
          <w:rFonts w:ascii="Arial" w:hAnsi="Arial" w:cs="Arial"/>
          <w:b w:val="0"/>
          <w:sz w:val="24"/>
          <w:szCs w:val="24"/>
        </w:rPr>
        <w:t>20</w:t>
      </w:r>
      <w:r w:rsidR="00D34E5F" w:rsidRPr="00104320">
        <w:rPr>
          <w:rFonts w:ascii="Arial" w:hAnsi="Arial" w:cs="Arial"/>
          <w:b w:val="0"/>
          <w:sz w:val="24"/>
          <w:szCs w:val="24"/>
        </w:rPr>
        <w:t>21</w:t>
      </w:r>
      <w:r w:rsidR="00C42234" w:rsidRPr="00104320">
        <w:rPr>
          <w:rFonts w:ascii="Arial" w:hAnsi="Arial" w:cs="Arial"/>
          <w:b w:val="0"/>
          <w:sz w:val="24"/>
          <w:szCs w:val="24"/>
        </w:rPr>
        <w:t>г. №</w:t>
      </w:r>
      <w:r w:rsidR="00D34E5F" w:rsidRPr="00104320">
        <w:rPr>
          <w:rFonts w:ascii="Arial" w:hAnsi="Arial" w:cs="Arial"/>
          <w:b w:val="0"/>
          <w:sz w:val="24"/>
          <w:szCs w:val="24"/>
        </w:rPr>
        <w:t xml:space="preserve">1/1 </w:t>
      </w:r>
      <w:r w:rsidR="00994178" w:rsidRPr="00104320">
        <w:rPr>
          <w:rFonts w:ascii="Arial" w:hAnsi="Arial" w:cs="Arial"/>
          <w:b w:val="0"/>
          <w:sz w:val="24"/>
          <w:szCs w:val="24"/>
        </w:rPr>
        <w:t>«Об утверждении Положения 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</w:t>
      </w:r>
      <w:r w:rsidR="00D34E5F" w:rsidRPr="00104320">
        <w:rPr>
          <w:rFonts w:ascii="Arial" w:hAnsi="Arial" w:cs="Arial"/>
          <w:b w:val="0"/>
          <w:sz w:val="24"/>
          <w:szCs w:val="24"/>
        </w:rPr>
        <w:t xml:space="preserve"> </w:t>
      </w:r>
      <w:r w:rsidR="00E46020" w:rsidRPr="00104320">
        <w:rPr>
          <w:rFonts w:ascii="Arial" w:hAnsi="Arial" w:cs="Arial"/>
          <w:b w:val="0"/>
          <w:sz w:val="24"/>
          <w:szCs w:val="24"/>
        </w:rPr>
        <w:t>Ба</w:t>
      </w:r>
      <w:r w:rsidR="00D34E5F" w:rsidRPr="00104320">
        <w:rPr>
          <w:rFonts w:ascii="Arial" w:hAnsi="Arial" w:cs="Arial"/>
          <w:b w:val="0"/>
          <w:sz w:val="24"/>
          <w:szCs w:val="24"/>
        </w:rPr>
        <w:t>багай</w:t>
      </w:r>
      <w:r w:rsidR="00E46020" w:rsidRPr="00104320">
        <w:rPr>
          <w:rFonts w:ascii="Arial" w:hAnsi="Arial" w:cs="Arial"/>
          <w:b w:val="0"/>
          <w:sz w:val="24"/>
          <w:szCs w:val="24"/>
        </w:rPr>
        <w:t>ского</w:t>
      </w:r>
      <w:r w:rsidR="00D34E5F" w:rsidRPr="00104320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994178" w:rsidRPr="00104320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25724A" w:rsidRPr="00104320">
        <w:rPr>
          <w:rFonts w:ascii="Arial" w:hAnsi="Arial" w:cs="Arial"/>
          <w:b w:val="0"/>
          <w:sz w:val="24"/>
          <w:szCs w:val="24"/>
        </w:rPr>
        <w:t>»</w:t>
      </w:r>
      <w:r w:rsidR="00994178" w:rsidRPr="00104320">
        <w:rPr>
          <w:rFonts w:ascii="Arial" w:hAnsi="Arial" w:cs="Arial"/>
          <w:b w:val="0"/>
          <w:sz w:val="24"/>
          <w:szCs w:val="24"/>
        </w:rPr>
        <w:t>.</w:t>
      </w:r>
    </w:p>
    <w:p w:rsidR="00994178" w:rsidRPr="00104320" w:rsidRDefault="00104320" w:rsidP="00ED480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320">
        <w:rPr>
          <w:rFonts w:ascii="Arial" w:hAnsi="Arial" w:cs="Arial"/>
          <w:color w:val="000000" w:themeColor="text1"/>
          <w:sz w:val="24"/>
          <w:szCs w:val="24"/>
        </w:rPr>
        <w:t>3.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информационном </w:t>
      </w:r>
      <w:r w:rsidR="00D34E5F" w:rsidRPr="00104320">
        <w:rPr>
          <w:rFonts w:ascii="Arial" w:hAnsi="Arial" w:cs="Arial"/>
          <w:color w:val="000000" w:themeColor="text1"/>
          <w:sz w:val="24"/>
          <w:szCs w:val="24"/>
        </w:rPr>
        <w:t>издании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426B9" w:rsidRPr="00104320">
        <w:rPr>
          <w:rFonts w:ascii="Arial" w:hAnsi="Arial" w:cs="Arial"/>
          <w:sz w:val="24"/>
          <w:szCs w:val="24"/>
        </w:rPr>
        <w:t>Ба</w:t>
      </w:r>
      <w:r w:rsidR="00D34E5F" w:rsidRPr="00104320">
        <w:rPr>
          <w:rFonts w:ascii="Arial" w:hAnsi="Arial" w:cs="Arial"/>
          <w:sz w:val="24"/>
          <w:szCs w:val="24"/>
        </w:rPr>
        <w:t>багай</w:t>
      </w:r>
      <w:r w:rsidR="008426B9" w:rsidRPr="00104320">
        <w:rPr>
          <w:rFonts w:ascii="Arial" w:hAnsi="Arial" w:cs="Arial"/>
          <w:sz w:val="24"/>
          <w:szCs w:val="24"/>
        </w:rPr>
        <w:t>ский вестник</w:t>
      </w:r>
      <w:r w:rsidR="00994178" w:rsidRPr="00104320">
        <w:rPr>
          <w:rFonts w:ascii="Arial" w:hAnsi="Arial" w:cs="Arial"/>
          <w:sz w:val="24"/>
          <w:szCs w:val="24"/>
        </w:rPr>
        <w:t>»</w:t>
      </w:r>
      <w:r w:rsidR="00994178" w:rsidRPr="00104320">
        <w:rPr>
          <w:rFonts w:ascii="Arial" w:hAnsi="Arial" w:cs="Arial"/>
          <w:color w:val="FF0000"/>
          <w:sz w:val="24"/>
          <w:szCs w:val="24"/>
        </w:rPr>
        <w:t xml:space="preserve"> 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 xml:space="preserve">и разместить на официальном сайте </w:t>
      </w:r>
      <w:r w:rsidR="008426B9" w:rsidRPr="00104320">
        <w:rPr>
          <w:rFonts w:ascii="Arial" w:hAnsi="Arial" w:cs="Arial"/>
          <w:sz w:val="24"/>
          <w:szCs w:val="24"/>
        </w:rPr>
        <w:t>Ба</w:t>
      </w:r>
      <w:r w:rsidR="00D34E5F" w:rsidRPr="00104320">
        <w:rPr>
          <w:rFonts w:ascii="Arial" w:hAnsi="Arial" w:cs="Arial"/>
          <w:sz w:val="24"/>
          <w:szCs w:val="24"/>
        </w:rPr>
        <w:t>багай</w:t>
      </w:r>
      <w:r w:rsidR="008426B9" w:rsidRPr="00104320">
        <w:rPr>
          <w:rFonts w:ascii="Arial" w:hAnsi="Arial" w:cs="Arial"/>
          <w:sz w:val="24"/>
          <w:szCs w:val="24"/>
        </w:rPr>
        <w:t>ского</w:t>
      </w:r>
      <w:r w:rsidR="00D34E5F" w:rsidRPr="00104320">
        <w:rPr>
          <w:rFonts w:ascii="Arial" w:hAnsi="Arial" w:cs="Arial"/>
          <w:color w:val="FF0000"/>
          <w:sz w:val="24"/>
          <w:szCs w:val="24"/>
        </w:rPr>
        <w:t xml:space="preserve"> 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в информационно-телекоммуникационной сети</w:t>
      </w:r>
      <w:r w:rsidR="00D5268F" w:rsidRPr="00104320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>Интернет».</w:t>
      </w:r>
    </w:p>
    <w:p w:rsidR="00DB2D6F" w:rsidRPr="00104320" w:rsidRDefault="00104320" w:rsidP="00ED4803">
      <w:pPr>
        <w:pStyle w:val="a9"/>
        <w:tabs>
          <w:tab w:val="left" w:pos="851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320">
        <w:rPr>
          <w:rFonts w:ascii="Arial" w:hAnsi="Arial" w:cs="Arial"/>
          <w:sz w:val="24"/>
          <w:szCs w:val="24"/>
        </w:rPr>
        <w:t>4.</w:t>
      </w:r>
      <w:r w:rsidR="00DB2D6F" w:rsidRPr="00104320">
        <w:rPr>
          <w:rFonts w:ascii="Arial" w:hAnsi="Arial" w:cs="Arial"/>
          <w:sz w:val="24"/>
          <w:szCs w:val="24"/>
        </w:rPr>
        <w:t xml:space="preserve">Настоящее </w:t>
      </w:r>
      <w:r w:rsidR="00903C7C" w:rsidRPr="00104320">
        <w:rPr>
          <w:rFonts w:ascii="Arial" w:hAnsi="Arial" w:cs="Arial"/>
          <w:sz w:val="24"/>
          <w:szCs w:val="24"/>
        </w:rPr>
        <w:t>постановление</w:t>
      </w:r>
      <w:r w:rsidR="00DB2D6F" w:rsidRPr="001043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2D6F" w:rsidRPr="00104320">
        <w:rPr>
          <w:rFonts w:ascii="Arial" w:hAnsi="Arial" w:cs="Arial"/>
          <w:sz w:val="24"/>
          <w:szCs w:val="24"/>
        </w:rPr>
        <w:t>вступает в силу с</w:t>
      </w:r>
      <w:r w:rsidR="00BA232D" w:rsidRPr="00104320">
        <w:rPr>
          <w:rFonts w:ascii="Arial" w:hAnsi="Arial" w:cs="Arial"/>
          <w:sz w:val="24"/>
          <w:szCs w:val="24"/>
        </w:rPr>
        <w:t>момента его опубликования</w:t>
      </w:r>
      <w:r w:rsidR="00F00038" w:rsidRPr="00104320">
        <w:rPr>
          <w:rFonts w:ascii="Arial" w:eastAsia="Times New Roman" w:hAnsi="Arial" w:cs="Arial"/>
          <w:sz w:val="24"/>
          <w:szCs w:val="24"/>
        </w:rPr>
        <w:t>и распространяет</w:t>
      </w:r>
      <w:proofErr w:type="gramEnd"/>
      <w:r w:rsidR="00F00038" w:rsidRPr="00104320">
        <w:rPr>
          <w:rFonts w:ascii="Arial" w:eastAsia="Times New Roman" w:hAnsi="Arial" w:cs="Arial"/>
          <w:sz w:val="24"/>
          <w:szCs w:val="24"/>
        </w:rPr>
        <w:t xml:space="preserve"> свое действие с 01» октября 2022 года</w:t>
      </w:r>
      <w:r w:rsidR="00DB2D6F" w:rsidRPr="00104320">
        <w:rPr>
          <w:rFonts w:ascii="Arial" w:hAnsi="Arial" w:cs="Arial"/>
          <w:sz w:val="24"/>
          <w:szCs w:val="24"/>
        </w:rPr>
        <w:t>.</w:t>
      </w:r>
    </w:p>
    <w:p w:rsidR="00994178" w:rsidRPr="00104320" w:rsidRDefault="00104320" w:rsidP="0010432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320">
        <w:rPr>
          <w:rFonts w:ascii="Arial" w:hAnsi="Arial" w:cs="Arial"/>
          <w:color w:val="000000" w:themeColor="text1"/>
          <w:sz w:val="24"/>
          <w:szCs w:val="24"/>
        </w:rPr>
        <w:lastRenderedPageBreak/>
        <w:t>5.</w:t>
      </w:r>
      <w:r w:rsidR="00994178" w:rsidRPr="00104320">
        <w:rPr>
          <w:rFonts w:ascii="Arial" w:hAnsi="Arial" w:cs="Arial"/>
          <w:color w:val="000000" w:themeColor="text1"/>
          <w:sz w:val="24"/>
          <w:szCs w:val="24"/>
        </w:rPr>
        <w:t xml:space="preserve">Контроль исполнения настоящего постановления </w:t>
      </w:r>
      <w:r w:rsidR="008426B9" w:rsidRPr="00104320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994178" w:rsidRPr="00104320" w:rsidRDefault="00994178" w:rsidP="00104320">
      <w:pPr>
        <w:keepNext/>
        <w:tabs>
          <w:tab w:val="left" w:pos="154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26B9" w:rsidRPr="00104320" w:rsidRDefault="008426B9" w:rsidP="00104320">
      <w:pPr>
        <w:keepNext/>
        <w:tabs>
          <w:tab w:val="left" w:pos="154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4178" w:rsidRPr="00104320" w:rsidRDefault="00104320" w:rsidP="00104320">
      <w:pPr>
        <w:keepNext/>
        <w:tabs>
          <w:tab w:val="left" w:pos="15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04320" w:rsidRDefault="008426B9" w:rsidP="00104320">
      <w:pPr>
        <w:keepNext/>
        <w:tabs>
          <w:tab w:val="left" w:pos="15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320">
        <w:rPr>
          <w:rFonts w:ascii="Arial" w:hAnsi="Arial" w:cs="Arial"/>
          <w:sz w:val="24"/>
          <w:szCs w:val="24"/>
        </w:rPr>
        <w:t>Ба</w:t>
      </w:r>
      <w:r w:rsidR="00D34E5F" w:rsidRPr="00104320">
        <w:rPr>
          <w:rFonts w:ascii="Arial" w:hAnsi="Arial" w:cs="Arial"/>
          <w:sz w:val="24"/>
          <w:szCs w:val="24"/>
        </w:rPr>
        <w:t>багай</w:t>
      </w:r>
      <w:r w:rsidRPr="00104320">
        <w:rPr>
          <w:rFonts w:ascii="Arial" w:hAnsi="Arial" w:cs="Arial"/>
          <w:sz w:val="24"/>
          <w:szCs w:val="24"/>
        </w:rPr>
        <w:t>ского</w:t>
      </w:r>
      <w:r w:rsidR="00D34E5F" w:rsidRPr="00104320">
        <w:rPr>
          <w:rFonts w:ascii="Arial" w:hAnsi="Arial" w:cs="Arial"/>
          <w:sz w:val="24"/>
          <w:szCs w:val="24"/>
        </w:rPr>
        <w:t xml:space="preserve"> </w:t>
      </w:r>
      <w:r w:rsidR="00994178" w:rsidRPr="001043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94178" w:rsidRPr="00104320" w:rsidRDefault="00D34E5F" w:rsidP="00104320">
      <w:pPr>
        <w:keepNext/>
        <w:tabs>
          <w:tab w:val="left" w:pos="15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320">
        <w:rPr>
          <w:rFonts w:ascii="Arial" w:hAnsi="Arial" w:cs="Arial"/>
          <w:sz w:val="24"/>
          <w:szCs w:val="24"/>
        </w:rPr>
        <w:t>М.А.Клопова</w:t>
      </w:r>
    </w:p>
    <w:p w:rsidR="00D34E5F" w:rsidRPr="00104320" w:rsidRDefault="00D34E5F" w:rsidP="00104320">
      <w:pPr>
        <w:pStyle w:val="ConsPlusNormal"/>
        <w:ind w:firstLine="709"/>
        <w:jc w:val="both"/>
        <w:rPr>
          <w:rFonts w:ascii="Arial" w:hAnsi="Arial" w:cs="Arial"/>
        </w:rPr>
      </w:pPr>
    </w:p>
    <w:p w:rsidR="009013AC" w:rsidRPr="00104320" w:rsidRDefault="009E0C9E" w:rsidP="00104320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04320">
        <w:rPr>
          <w:rFonts w:ascii="Courier New" w:hAnsi="Courier New" w:cs="Courier New"/>
          <w:sz w:val="22"/>
          <w:szCs w:val="22"/>
        </w:rPr>
        <w:t>Приложение №1</w:t>
      </w:r>
    </w:p>
    <w:p w:rsidR="007D1170" w:rsidRPr="00104320" w:rsidRDefault="009E0C9E" w:rsidP="00104320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04320">
        <w:rPr>
          <w:rFonts w:ascii="Courier New" w:hAnsi="Courier New" w:cs="Courier New"/>
          <w:sz w:val="22"/>
          <w:szCs w:val="22"/>
        </w:rPr>
        <w:t>к постановлению</w:t>
      </w:r>
      <w:r w:rsidR="00104320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7D1170" w:rsidRPr="00104320" w:rsidRDefault="008426B9" w:rsidP="00104320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04320">
        <w:rPr>
          <w:rFonts w:ascii="Courier New" w:hAnsi="Courier New" w:cs="Courier New"/>
          <w:sz w:val="22"/>
          <w:szCs w:val="22"/>
        </w:rPr>
        <w:t>Ба</w:t>
      </w:r>
      <w:r w:rsidR="00D34E5F" w:rsidRPr="00104320">
        <w:rPr>
          <w:rFonts w:ascii="Courier New" w:hAnsi="Courier New" w:cs="Courier New"/>
          <w:sz w:val="22"/>
          <w:szCs w:val="22"/>
        </w:rPr>
        <w:t>багай</w:t>
      </w:r>
      <w:r w:rsidRPr="00104320">
        <w:rPr>
          <w:rFonts w:ascii="Courier New" w:hAnsi="Courier New" w:cs="Courier New"/>
          <w:sz w:val="22"/>
          <w:szCs w:val="22"/>
        </w:rPr>
        <w:t>ского</w:t>
      </w:r>
      <w:r w:rsidR="00D34E5F" w:rsidRPr="00104320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="0010432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D1170" w:rsidRPr="00104320" w:rsidRDefault="00104320" w:rsidP="00104320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72 от 13.12.2022г.</w:t>
      </w:r>
    </w:p>
    <w:p w:rsidR="007D1170" w:rsidRPr="00104320" w:rsidRDefault="007D1170" w:rsidP="00104320">
      <w:pPr>
        <w:pStyle w:val="ConsPlusTitle"/>
        <w:ind w:firstLine="709"/>
        <w:jc w:val="both"/>
        <w:outlineLvl w:val="1"/>
      </w:pPr>
    </w:p>
    <w:p w:rsidR="007D1170" w:rsidRPr="00104320" w:rsidRDefault="00104320" w:rsidP="00104320">
      <w:pPr>
        <w:pStyle w:val="ConsPlusTitle"/>
        <w:ind w:firstLine="709"/>
        <w:jc w:val="center"/>
        <w:outlineLvl w:val="1"/>
        <w:rPr>
          <w:sz w:val="32"/>
          <w:szCs w:val="32"/>
        </w:rPr>
      </w:pPr>
      <w:r w:rsidRPr="00104320">
        <w:rPr>
          <w:sz w:val="32"/>
          <w:szCs w:val="32"/>
        </w:rPr>
        <w:t>ПОЛОЖЕНИЕ</w:t>
      </w:r>
    </w:p>
    <w:p w:rsidR="00AC25E1" w:rsidRPr="00104320" w:rsidRDefault="00104320" w:rsidP="00104320">
      <w:pPr>
        <w:pStyle w:val="ConsPlusTitle"/>
        <w:ind w:firstLine="709"/>
        <w:jc w:val="center"/>
        <w:outlineLvl w:val="1"/>
        <w:rPr>
          <w:sz w:val="32"/>
          <w:szCs w:val="32"/>
        </w:rPr>
      </w:pPr>
      <w:r w:rsidRPr="00104320">
        <w:rPr>
          <w:sz w:val="32"/>
          <w:szCs w:val="32"/>
        </w:rPr>
        <w:t>ОБ ОПЛАТЕ ТРУДА И ПОРЯДКЕ ФОРМИРОВАНИЯ ФОНДА ОПЛАТЫ ТРУДА РАБОТНИКОВ, ЗАМЕЩАЮЩИХ ДОЛЖНОСТИ, НЕ ОТНОСЯЩИЕСЯ К ДОЛЖНОСТЯМ МУНИЦИПАЛЬНОЙ СЛУЖБЫ ОРГАНОВ МЕСТНОГО САМОУПРАВЛЕНИЯ БАБАГАЙСКОГО МУНИЦИПАЛЬНОГО ОБРАЗОВАНИЯ И ВСПОМОГАТЕЛЬНОГО ПЕРСОНАЛА</w:t>
      </w:r>
    </w:p>
    <w:p w:rsidR="00AC25E1" w:rsidRPr="00104320" w:rsidRDefault="00AC25E1" w:rsidP="00104320">
      <w:pPr>
        <w:pStyle w:val="ConsPlusTitle"/>
        <w:ind w:firstLine="709"/>
        <w:jc w:val="both"/>
        <w:outlineLvl w:val="1"/>
      </w:pPr>
    </w:p>
    <w:p w:rsidR="007D1170" w:rsidRPr="00104320" w:rsidRDefault="00104320" w:rsidP="00104320">
      <w:pPr>
        <w:pStyle w:val="ConsPlusTitle"/>
        <w:ind w:firstLine="709"/>
        <w:jc w:val="center"/>
        <w:outlineLvl w:val="1"/>
        <w:rPr>
          <w:sz w:val="32"/>
          <w:szCs w:val="32"/>
        </w:rPr>
      </w:pPr>
      <w:r w:rsidRPr="00104320">
        <w:rPr>
          <w:sz w:val="32"/>
          <w:szCs w:val="32"/>
        </w:rPr>
        <w:t>ГЛАВА 1.ОБЩИЕ ПОЛОЖЕНИЯ</w:t>
      </w:r>
    </w:p>
    <w:p w:rsidR="00EC6D39" w:rsidRPr="00104320" w:rsidRDefault="00EC6D39" w:rsidP="00104320">
      <w:pPr>
        <w:pStyle w:val="ConsPlusTitle"/>
        <w:ind w:firstLine="709"/>
        <w:jc w:val="both"/>
        <w:outlineLvl w:val="1"/>
        <w:rPr>
          <w:b w:val="0"/>
        </w:rPr>
      </w:pPr>
    </w:p>
    <w:p w:rsidR="007D1170" w:rsidRPr="009B695F" w:rsidRDefault="007D1170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9B695F">
        <w:rPr>
          <w:rFonts w:ascii="Arial" w:hAnsi="Arial" w:cs="Arial"/>
        </w:rPr>
        <w:t>1.</w:t>
      </w:r>
      <w:r w:rsidR="004D180D" w:rsidRPr="009B695F">
        <w:rPr>
          <w:rFonts w:ascii="Arial" w:hAnsi="Arial" w:cs="Arial"/>
        </w:rPr>
        <w:t>1</w:t>
      </w:r>
      <w:r w:rsidR="00104320" w:rsidRPr="009B695F">
        <w:rPr>
          <w:rFonts w:ascii="Arial" w:hAnsi="Arial" w:cs="Arial"/>
        </w:rPr>
        <w:t>.</w:t>
      </w:r>
      <w:r w:rsidRPr="009B695F">
        <w:rPr>
          <w:rFonts w:ascii="Arial" w:hAnsi="Arial" w:cs="Arial"/>
        </w:rPr>
        <w:t>Настоящее Положение устанавливает оплату труда и порядок формирования фонд</w:t>
      </w:r>
      <w:r w:rsidR="002D7649" w:rsidRPr="009B695F">
        <w:rPr>
          <w:rFonts w:ascii="Arial" w:hAnsi="Arial" w:cs="Arial"/>
        </w:rPr>
        <w:t xml:space="preserve">а оплаты труда работников, </w:t>
      </w:r>
      <w:r w:rsidR="00AC25E1" w:rsidRPr="009B695F">
        <w:rPr>
          <w:rFonts w:ascii="Arial" w:hAnsi="Arial" w:cs="Arial"/>
        </w:rPr>
        <w:t>замещающих должности, не относящиеся к должностям муниципальной службы</w:t>
      </w:r>
      <w:r w:rsidR="00D34E5F" w:rsidRPr="009B695F">
        <w:rPr>
          <w:rFonts w:ascii="Arial" w:hAnsi="Arial" w:cs="Arial"/>
        </w:rPr>
        <w:t xml:space="preserve"> </w:t>
      </w:r>
      <w:r w:rsidR="00D5268F" w:rsidRPr="009B695F">
        <w:rPr>
          <w:rFonts w:ascii="Arial" w:hAnsi="Arial" w:cs="Arial"/>
        </w:rPr>
        <w:t>органов местного самоуправления</w:t>
      </w:r>
      <w:r w:rsidR="00D34E5F" w:rsidRPr="009B695F">
        <w:rPr>
          <w:rFonts w:ascii="Arial" w:hAnsi="Arial" w:cs="Arial"/>
        </w:rPr>
        <w:t xml:space="preserve"> Бабагайского </w:t>
      </w:r>
      <w:r w:rsidR="00AC25E1" w:rsidRPr="009B695F">
        <w:rPr>
          <w:rFonts w:ascii="Arial" w:hAnsi="Arial" w:cs="Arial"/>
        </w:rPr>
        <w:t>муниципального образования и вспомогательного персонала.</w:t>
      </w:r>
    </w:p>
    <w:p w:rsidR="00C546BB" w:rsidRPr="009B695F" w:rsidRDefault="004D180D" w:rsidP="00104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95F">
        <w:rPr>
          <w:rFonts w:ascii="Arial" w:hAnsi="Arial" w:cs="Arial"/>
          <w:sz w:val="24"/>
          <w:szCs w:val="24"/>
        </w:rPr>
        <w:t>1</w:t>
      </w:r>
      <w:r w:rsidR="007D1170" w:rsidRPr="009B695F">
        <w:rPr>
          <w:rFonts w:ascii="Arial" w:hAnsi="Arial" w:cs="Arial"/>
          <w:sz w:val="24"/>
          <w:szCs w:val="24"/>
        </w:rPr>
        <w:t>.</w:t>
      </w:r>
      <w:r w:rsidRPr="009B695F">
        <w:rPr>
          <w:rFonts w:ascii="Arial" w:hAnsi="Arial" w:cs="Arial"/>
          <w:sz w:val="24"/>
          <w:szCs w:val="24"/>
        </w:rPr>
        <w:t>2</w:t>
      </w:r>
      <w:r w:rsidR="009B695F">
        <w:rPr>
          <w:rFonts w:ascii="Arial" w:hAnsi="Arial" w:cs="Arial"/>
          <w:sz w:val="24"/>
          <w:szCs w:val="24"/>
        </w:rPr>
        <w:t>.</w:t>
      </w:r>
      <w:r w:rsidR="007D1170" w:rsidRPr="009B695F">
        <w:rPr>
          <w:rFonts w:ascii="Arial" w:hAnsi="Arial" w:cs="Arial"/>
          <w:sz w:val="24"/>
          <w:szCs w:val="24"/>
        </w:rPr>
        <w:t xml:space="preserve">Под вспомогательным персоналом </w:t>
      </w:r>
      <w:r w:rsidR="00AC25E1" w:rsidRPr="009B695F">
        <w:rPr>
          <w:rFonts w:ascii="Arial" w:hAnsi="Arial" w:cs="Arial"/>
          <w:sz w:val="24"/>
          <w:szCs w:val="24"/>
        </w:rPr>
        <w:t xml:space="preserve">в целях </w:t>
      </w:r>
      <w:r w:rsidR="007D1170" w:rsidRPr="009B695F">
        <w:rPr>
          <w:rFonts w:ascii="Arial" w:hAnsi="Arial" w:cs="Arial"/>
          <w:sz w:val="24"/>
          <w:szCs w:val="24"/>
        </w:rPr>
        <w:t>настоящего Положения понимаю</w:t>
      </w:r>
      <w:r w:rsidR="00AC25E1" w:rsidRPr="009B695F">
        <w:rPr>
          <w:rFonts w:ascii="Arial" w:hAnsi="Arial" w:cs="Arial"/>
          <w:sz w:val="24"/>
          <w:szCs w:val="24"/>
        </w:rPr>
        <w:t xml:space="preserve">тся лица, работающие </w:t>
      </w:r>
      <w:r w:rsidR="00E84FAD" w:rsidRPr="009B695F">
        <w:rPr>
          <w:rFonts w:ascii="Arial" w:hAnsi="Arial" w:cs="Arial"/>
          <w:sz w:val="24"/>
          <w:szCs w:val="24"/>
        </w:rPr>
        <w:t>в</w:t>
      </w:r>
      <w:r w:rsidR="00903C7C" w:rsidRPr="009B695F">
        <w:rPr>
          <w:rFonts w:ascii="Arial" w:hAnsi="Arial" w:cs="Arial"/>
          <w:sz w:val="24"/>
          <w:szCs w:val="24"/>
        </w:rPr>
        <w:t xml:space="preserve"> администрации </w:t>
      </w:r>
      <w:r w:rsidR="00D34E5F" w:rsidRPr="009B695F">
        <w:rPr>
          <w:rFonts w:ascii="Arial" w:hAnsi="Arial" w:cs="Arial"/>
          <w:sz w:val="24"/>
          <w:szCs w:val="24"/>
        </w:rPr>
        <w:t xml:space="preserve">Бабагайского </w:t>
      </w:r>
      <w:r w:rsidR="00903C7C" w:rsidRPr="009B695F">
        <w:rPr>
          <w:rFonts w:ascii="Arial" w:hAnsi="Arial" w:cs="Arial"/>
          <w:sz w:val="24"/>
          <w:szCs w:val="24"/>
        </w:rPr>
        <w:t>муниципального образования</w:t>
      </w:r>
      <w:r w:rsidR="00D34E5F" w:rsidRPr="009B695F">
        <w:rPr>
          <w:rFonts w:ascii="Arial" w:hAnsi="Arial" w:cs="Arial"/>
          <w:sz w:val="24"/>
          <w:szCs w:val="24"/>
        </w:rPr>
        <w:t xml:space="preserve"> </w:t>
      </w:r>
      <w:r w:rsidR="007D1170" w:rsidRPr="009B695F">
        <w:rPr>
          <w:rFonts w:ascii="Arial" w:hAnsi="Arial" w:cs="Arial"/>
          <w:sz w:val="24"/>
          <w:szCs w:val="24"/>
        </w:rPr>
        <w:t>по трудовым д</w:t>
      </w:r>
      <w:r w:rsidR="00E84FAD" w:rsidRPr="009B695F">
        <w:rPr>
          <w:rFonts w:ascii="Arial" w:hAnsi="Arial" w:cs="Arial"/>
          <w:sz w:val="24"/>
          <w:szCs w:val="24"/>
        </w:rPr>
        <w:t>оговорам и</w:t>
      </w:r>
      <w:r w:rsidR="00D5161A" w:rsidRPr="009B695F">
        <w:rPr>
          <w:rFonts w:ascii="Arial" w:hAnsi="Arial" w:cs="Arial"/>
          <w:sz w:val="24"/>
          <w:szCs w:val="24"/>
        </w:rPr>
        <w:t xml:space="preserve"> </w:t>
      </w:r>
      <w:r w:rsidR="00E84FAD" w:rsidRPr="009B695F">
        <w:rPr>
          <w:rFonts w:ascii="Arial" w:hAnsi="Arial" w:cs="Arial"/>
          <w:sz w:val="24"/>
          <w:szCs w:val="24"/>
        </w:rPr>
        <w:t xml:space="preserve">не относящиеся к должностям муниципальной службы администрации </w:t>
      </w:r>
      <w:r w:rsidR="00D5161A" w:rsidRPr="009B695F">
        <w:rPr>
          <w:rFonts w:ascii="Arial" w:hAnsi="Arial" w:cs="Arial"/>
          <w:sz w:val="24"/>
          <w:szCs w:val="24"/>
        </w:rPr>
        <w:t>Бабагайского</w:t>
      </w:r>
      <w:r w:rsidR="00D5161A" w:rsidRPr="009B695F">
        <w:rPr>
          <w:rFonts w:ascii="Arial" w:hAnsi="Arial" w:cs="Arial"/>
          <w:color w:val="FF0000"/>
          <w:sz w:val="24"/>
          <w:szCs w:val="24"/>
        </w:rPr>
        <w:t xml:space="preserve"> </w:t>
      </w:r>
      <w:r w:rsidR="00E84FAD" w:rsidRPr="009B695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03C7C" w:rsidRPr="009B695F">
        <w:rPr>
          <w:rFonts w:ascii="Arial" w:hAnsi="Arial" w:cs="Arial"/>
          <w:sz w:val="24"/>
          <w:szCs w:val="24"/>
        </w:rPr>
        <w:t>или работниками, указанными в п. 2.2 настоящего Положения</w:t>
      </w:r>
      <w:r w:rsidR="001B2144" w:rsidRPr="009B695F">
        <w:rPr>
          <w:rFonts w:ascii="Arial" w:hAnsi="Arial" w:cs="Arial"/>
          <w:sz w:val="24"/>
          <w:szCs w:val="24"/>
        </w:rPr>
        <w:t>.</w:t>
      </w:r>
    </w:p>
    <w:p w:rsidR="00026C95" w:rsidRPr="00104320" w:rsidRDefault="00026C95" w:rsidP="00104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D39" w:rsidRPr="009B695F" w:rsidRDefault="009B695F" w:rsidP="009B695F">
      <w:pPr>
        <w:pStyle w:val="ConsPlusTitle"/>
        <w:ind w:firstLine="709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ГЛАВА 2.</w:t>
      </w:r>
      <w:r w:rsidRPr="009B695F">
        <w:rPr>
          <w:sz w:val="32"/>
          <w:szCs w:val="32"/>
        </w:rPr>
        <w:t>ОПЛАТА ТРУДА И ПОРЯДОК ФОРМИРОВАНИЯ ФОНДА ОПЛАТЫ</w:t>
      </w:r>
      <w:r>
        <w:rPr>
          <w:sz w:val="32"/>
          <w:szCs w:val="32"/>
        </w:rPr>
        <w:t xml:space="preserve"> </w:t>
      </w:r>
      <w:r w:rsidRPr="009B695F">
        <w:rPr>
          <w:sz w:val="32"/>
          <w:szCs w:val="32"/>
        </w:rPr>
        <w:t>ТРУДА РАБОТНИКОВ, ЗАМЕЩАЮЩИХ ДОЛЖНОСТИ, НЕ ОТНОСЯЩИЕСЯ К ДОЛЖНОСТЯМ</w:t>
      </w:r>
      <w:r>
        <w:rPr>
          <w:sz w:val="32"/>
          <w:szCs w:val="32"/>
        </w:rPr>
        <w:t xml:space="preserve"> </w:t>
      </w:r>
      <w:r w:rsidRPr="009B695F">
        <w:rPr>
          <w:sz w:val="32"/>
          <w:szCs w:val="32"/>
        </w:rPr>
        <w:t>МУНИЦИПАЛЬНОЙ СЛУЖБЫ</w:t>
      </w:r>
      <w:r>
        <w:rPr>
          <w:sz w:val="32"/>
          <w:szCs w:val="32"/>
        </w:rPr>
        <w:t xml:space="preserve"> </w:t>
      </w:r>
      <w:r w:rsidRPr="009B695F">
        <w:rPr>
          <w:sz w:val="32"/>
          <w:szCs w:val="32"/>
        </w:rPr>
        <w:t>ОРГАНОВ МЕСТНОГО САМОУПРАВЛЕНИЯ БАБАГАЙСКОГО МУНИЦИПАЛЬНОГО ОБРАЗОВАНИЯ</w:t>
      </w:r>
    </w:p>
    <w:p w:rsidR="00D5268F" w:rsidRPr="00104320" w:rsidRDefault="00D5268F" w:rsidP="00104320">
      <w:pPr>
        <w:pStyle w:val="ConsPlusTitle"/>
        <w:ind w:firstLine="709"/>
        <w:jc w:val="both"/>
        <w:rPr>
          <w:b w:val="0"/>
        </w:rPr>
      </w:pPr>
    </w:p>
    <w:p w:rsidR="00B73BB8" w:rsidRPr="00104320" w:rsidRDefault="009B695F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B73BB8" w:rsidRPr="00104320">
        <w:rPr>
          <w:rFonts w:ascii="Arial" w:hAnsi="Arial" w:cs="Arial"/>
        </w:rPr>
        <w:t>Оплата труда работников, заме</w:t>
      </w:r>
      <w:r w:rsidR="004D180D" w:rsidRPr="00104320">
        <w:rPr>
          <w:rFonts w:ascii="Arial" w:hAnsi="Arial" w:cs="Arial"/>
        </w:rPr>
        <w:t xml:space="preserve">щающих должности, не </w:t>
      </w:r>
      <w:r w:rsidR="004F3E7A" w:rsidRPr="00104320">
        <w:rPr>
          <w:rFonts w:ascii="Arial" w:hAnsi="Arial" w:cs="Arial"/>
        </w:rPr>
        <w:t>относящихся</w:t>
      </w:r>
      <w:r w:rsidR="00B73BB8" w:rsidRPr="00104320">
        <w:rPr>
          <w:rFonts w:ascii="Arial" w:hAnsi="Arial" w:cs="Arial"/>
        </w:rPr>
        <w:t xml:space="preserve"> к должностям муниципальной службы</w:t>
      </w:r>
      <w:r w:rsidR="00D5161A" w:rsidRPr="00104320">
        <w:rPr>
          <w:rFonts w:ascii="Arial" w:hAnsi="Arial" w:cs="Arial"/>
        </w:rPr>
        <w:t xml:space="preserve"> </w:t>
      </w:r>
      <w:r w:rsidR="00D5268F" w:rsidRPr="00104320">
        <w:rPr>
          <w:rFonts w:ascii="Arial" w:hAnsi="Arial" w:cs="Arial"/>
        </w:rPr>
        <w:t>органов местного самоуправления</w:t>
      </w:r>
      <w:r w:rsidR="00D5161A" w:rsidRPr="00104320">
        <w:rPr>
          <w:rFonts w:ascii="Arial" w:hAnsi="Arial" w:cs="Arial"/>
        </w:rPr>
        <w:t xml:space="preserve"> Бабагайского </w:t>
      </w:r>
      <w:r w:rsidR="008426B9" w:rsidRPr="00104320">
        <w:rPr>
          <w:rFonts w:ascii="Arial" w:hAnsi="Arial" w:cs="Arial"/>
        </w:rPr>
        <w:t>муниципального образования</w:t>
      </w:r>
      <w:r w:rsidR="00D5268F" w:rsidRPr="00104320">
        <w:rPr>
          <w:rFonts w:ascii="Arial" w:hAnsi="Arial" w:cs="Arial"/>
        </w:rPr>
        <w:t xml:space="preserve"> (далее – служащие)</w:t>
      </w:r>
      <w:r w:rsidR="00B73BB8" w:rsidRPr="00104320">
        <w:rPr>
          <w:rFonts w:ascii="Arial" w:hAnsi="Arial" w:cs="Arial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B73BB8" w:rsidRPr="00104320" w:rsidRDefault="009B695F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4F3E7A" w:rsidRPr="00104320">
        <w:rPr>
          <w:rFonts w:ascii="Arial" w:hAnsi="Arial" w:cs="Arial"/>
        </w:rPr>
        <w:t>Должностные</w:t>
      </w:r>
      <w:r w:rsidR="00B73BB8" w:rsidRPr="00104320">
        <w:rPr>
          <w:rFonts w:ascii="Arial" w:hAnsi="Arial" w:cs="Arial"/>
        </w:rPr>
        <w:t xml:space="preserve"> оклады работников, замещающих должности, не </w:t>
      </w:r>
      <w:r w:rsidR="004F3E7A" w:rsidRPr="00104320">
        <w:rPr>
          <w:rFonts w:ascii="Arial" w:hAnsi="Arial" w:cs="Arial"/>
        </w:rPr>
        <w:t>относящихся к</w:t>
      </w:r>
      <w:r>
        <w:rPr>
          <w:rFonts w:ascii="Arial" w:hAnsi="Arial" w:cs="Arial"/>
        </w:rPr>
        <w:t xml:space="preserve"> </w:t>
      </w:r>
      <w:r w:rsidR="004D180D" w:rsidRPr="00104320">
        <w:rPr>
          <w:rFonts w:ascii="Arial" w:hAnsi="Arial" w:cs="Arial"/>
        </w:rPr>
        <w:t xml:space="preserve">должностям </w:t>
      </w:r>
      <w:r w:rsidR="00822EE2" w:rsidRPr="00104320">
        <w:rPr>
          <w:rFonts w:ascii="Arial" w:hAnsi="Arial" w:cs="Arial"/>
        </w:rPr>
        <w:t xml:space="preserve">муниципальной </w:t>
      </w:r>
      <w:r w:rsidR="00D5268F" w:rsidRPr="00104320">
        <w:rPr>
          <w:rFonts w:ascii="Arial" w:hAnsi="Arial" w:cs="Arial"/>
        </w:rPr>
        <w:t xml:space="preserve">службы, </w:t>
      </w:r>
      <w:r w:rsidR="00B73BB8" w:rsidRPr="00104320">
        <w:rPr>
          <w:rFonts w:ascii="Arial" w:hAnsi="Arial" w:cs="Arial"/>
        </w:rPr>
        <w:t>устанавливаются в следующих размерах: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4D180D" w:rsidRPr="00104320" w:rsidTr="004D180D">
        <w:tc>
          <w:tcPr>
            <w:tcW w:w="7196" w:type="dxa"/>
          </w:tcPr>
          <w:p w:rsidR="004D180D" w:rsidRPr="009B695F" w:rsidRDefault="004D180D" w:rsidP="009B695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должности</w:t>
            </w:r>
          </w:p>
        </w:tc>
        <w:tc>
          <w:tcPr>
            <w:tcW w:w="2375" w:type="dxa"/>
          </w:tcPr>
          <w:p w:rsidR="004D180D" w:rsidRPr="009B695F" w:rsidRDefault="004D180D" w:rsidP="009B695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4D180D" w:rsidRPr="00104320" w:rsidTr="004D180D">
        <w:tc>
          <w:tcPr>
            <w:tcW w:w="7196" w:type="dxa"/>
          </w:tcPr>
          <w:p w:rsidR="004D180D" w:rsidRPr="009B695F" w:rsidRDefault="004D180D" w:rsidP="009B695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Ведущий инженер, ведущий бухгалтер,</w:t>
            </w:r>
            <w:r w:rsidR="009B69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695F">
              <w:rPr>
                <w:rFonts w:ascii="Courier New" w:hAnsi="Courier New" w:cs="Courier New"/>
                <w:sz w:val="22"/>
                <w:szCs w:val="22"/>
              </w:rPr>
              <w:t>ведущий экономист</w:t>
            </w:r>
            <w:r w:rsidR="009B4780" w:rsidRPr="009B695F">
              <w:rPr>
                <w:rFonts w:ascii="Courier New" w:hAnsi="Courier New" w:cs="Courier New"/>
                <w:sz w:val="22"/>
                <w:szCs w:val="22"/>
              </w:rPr>
              <w:t>, ведущий инженер по охране труда и технике безопасности, ведущий инженер по муниципальному имуществу</w:t>
            </w:r>
          </w:p>
        </w:tc>
        <w:tc>
          <w:tcPr>
            <w:tcW w:w="2375" w:type="dxa"/>
          </w:tcPr>
          <w:p w:rsidR="004D180D" w:rsidRPr="009B695F" w:rsidRDefault="006C223A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15255</w:t>
            </w:r>
          </w:p>
        </w:tc>
      </w:tr>
      <w:tr w:rsidR="004D180D" w:rsidRPr="00104320" w:rsidTr="004D180D">
        <w:tc>
          <w:tcPr>
            <w:tcW w:w="7196" w:type="dxa"/>
          </w:tcPr>
          <w:p w:rsidR="004D180D" w:rsidRPr="009B695F" w:rsidRDefault="004D180D" w:rsidP="009B695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Инженер 1 категории, экономист 1 категории, юрист, инженер-технолог</w:t>
            </w:r>
            <w:r w:rsidR="009B4780" w:rsidRPr="009B695F">
              <w:rPr>
                <w:rFonts w:ascii="Courier New" w:hAnsi="Courier New" w:cs="Courier New"/>
                <w:sz w:val="22"/>
                <w:szCs w:val="22"/>
              </w:rPr>
              <w:t>, бухгалтер</w:t>
            </w:r>
          </w:p>
        </w:tc>
        <w:tc>
          <w:tcPr>
            <w:tcW w:w="2375" w:type="dxa"/>
          </w:tcPr>
          <w:p w:rsidR="004D180D" w:rsidRPr="009B695F" w:rsidRDefault="006C223A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13155</w:t>
            </w:r>
          </w:p>
        </w:tc>
      </w:tr>
      <w:tr w:rsidR="004D180D" w:rsidRPr="00104320" w:rsidTr="004D180D">
        <w:tc>
          <w:tcPr>
            <w:tcW w:w="7196" w:type="dxa"/>
          </w:tcPr>
          <w:p w:rsidR="004D180D" w:rsidRPr="009B695F" w:rsidRDefault="004D180D" w:rsidP="009B695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Старший инспектор</w:t>
            </w:r>
            <w:r w:rsidR="00413AA9" w:rsidRPr="009B695F">
              <w:rPr>
                <w:rFonts w:ascii="Courier New" w:hAnsi="Courier New" w:cs="Courier New"/>
                <w:sz w:val="22"/>
                <w:szCs w:val="22"/>
              </w:rPr>
              <w:t>, старший инспектор по кадрам</w:t>
            </w:r>
          </w:p>
        </w:tc>
        <w:tc>
          <w:tcPr>
            <w:tcW w:w="2375" w:type="dxa"/>
          </w:tcPr>
          <w:p w:rsidR="004D180D" w:rsidRPr="009B695F" w:rsidRDefault="006C223A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10068</w:t>
            </w:r>
          </w:p>
        </w:tc>
      </w:tr>
      <w:tr w:rsidR="006508F6" w:rsidRPr="00104320" w:rsidTr="004D180D">
        <w:tc>
          <w:tcPr>
            <w:tcW w:w="7196" w:type="dxa"/>
          </w:tcPr>
          <w:p w:rsidR="006508F6" w:rsidRPr="009B695F" w:rsidRDefault="006508F6" w:rsidP="009B695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Заведующий хозяйством</w:t>
            </w:r>
          </w:p>
        </w:tc>
        <w:tc>
          <w:tcPr>
            <w:tcW w:w="2375" w:type="dxa"/>
          </w:tcPr>
          <w:p w:rsidR="006508F6" w:rsidRPr="009B695F" w:rsidRDefault="006C223A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9790</w:t>
            </w:r>
          </w:p>
        </w:tc>
      </w:tr>
      <w:tr w:rsidR="006508F6" w:rsidRPr="00104320" w:rsidTr="004D180D">
        <w:tc>
          <w:tcPr>
            <w:tcW w:w="7196" w:type="dxa"/>
          </w:tcPr>
          <w:p w:rsidR="006508F6" w:rsidRPr="009B695F" w:rsidRDefault="006508F6" w:rsidP="009B695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Инспектор, секр</w:t>
            </w:r>
            <w:r w:rsidR="009B4780" w:rsidRPr="009B695F">
              <w:rPr>
                <w:rFonts w:ascii="Courier New" w:hAnsi="Courier New" w:cs="Courier New"/>
                <w:sz w:val="22"/>
                <w:szCs w:val="22"/>
              </w:rPr>
              <w:t>етарь руководителя, программист, инженер по охране труда</w:t>
            </w:r>
            <w:r w:rsidR="0002329C" w:rsidRPr="009B695F">
              <w:rPr>
                <w:rFonts w:ascii="Courier New" w:hAnsi="Courier New" w:cs="Courier New"/>
                <w:sz w:val="22"/>
                <w:szCs w:val="22"/>
              </w:rPr>
              <w:t>, инженер, секретарь</w:t>
            </w:r>
          </w:p>
        </w:tc>
        <w:tc>
          <w:tcPr>
            <w:tcW w:w="2375" w:type="dxa"/>
          </w:tcPr>
          <w:p w:rsidR="006508F6" w:rsidRPr="009B695F" w:rsidRDefault="006C223A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695F">
              <w:rPr>
                <w:rFonts w:ascii="Courier New" w:hAnsi="Courier New" w:cs="Courier New"/>
                <w:sz w:val="22"/>
                <w:szCs w:val="22"/>
              </w:rPr>
              <w:t>9513</w:t>
            </w:r>
          </w:p>
        </w:tc>
      </w:tr>
    </w:tbl>
    <w:p w:rsidR="008426B9" w:rsidRPr="00104320" w:rsidRDefault="006508F6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  <w:bookmarkStart w:id="0" w:name="Par104"/>
      <w:bookmarkEnd w:id="0"/>
    </w:p>
    <w:p w:rsidR="00CD667B" w:rsidRPr="00104320" w:rsidRDefault="00CD667B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2.</w:t>
      </w:r>
      <w:r w:rsidR="008C540B" w:rsidRPr="00104320">
        <w:rPr>
          <w:rFonts w:ascii="Arial" w:hAnsi="Arial" w:cs="Arial"/>
        </w:rPr>
        <w:t>3</w:t>
      </w:r>
      <w:r w:rsidR="009B695F">
        <w:rPr>
          <w:rFonts w:ascii="Arial" w:hAnsi="Arial" w:cs="Arial"/>
        </w:rPr>
        <w:t>.</w:t>
      </w:r>
      <w:r w:rsidRPr="00104320">
        <w:rPr>
          <w:rFonts w:ascii="Arial" w:hAnsi="Arial" w:cs="Arial"/>
        </w:rPr>
        <w:t>Индексация размеров должностных окладов служащих производится нормативным правовым актом администрации</w:t>
      </w:r>
      <w:r w:rsidR="00D5161A" w:rsidRPr="00104320">
        <w:rPr>
          <w:rFonts w:ascii="Arial" w:hAnsi="Arial" w:cs="Arial"/>
        </w:rPr>
        <w:t xml:space="preserve"> Бабагайского </w:t>
      </w:r>
      <w:r w:rsidRPr="00104320">
        <w:rPr>
          <w:rFonts w:ascii="Arial" w:hAnsi="Arial" w:cs="Arial"/>
        </w:rPr>
        <w:t xml:space="preserve">муниципального образования в пределах бюджетных ассигнований, предусмотренных на эти цели в бюджете </w:t>
      </w:r>
      <w:r w:rsidR="00D5161A" w:rsidRPr="00104320">
        <w:rPr>
          <w:rFonts w:ascii="Arial" w:hAnsi="Arial" w:cs="Arial"/>
        </w:rPr>
        <w:t xml:space="preserve">Бабагайского </w:t>
      </w:r>
      <w:r w:rsidRPr="00104320">
        <w:rPr>
          <w:rFonts w:ascii="Arial" w:hAnsi="Arial" w:cs="Arial"/>
        </w:rPr>
        <w:t>муниципального образования на соответствующий финансовый год.</w:t>
      </w:r>
    </w:p>
    <w:p w:rsidR="00D5243A" w:rsidRPr="00104320" w:rsidRDefault="00CD667B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2.</w:t>
      </w:r>
      <w:r w:rsidR="008C540B" w:rsidRPr="00104320">
        <w:rPr>
          <w:rFonts w:ascii="Arial" w:hAnsi="Arial" w:cs="Arial"/>
        </w:rPr>
        <w:t>4</w:t>
      </w:r>
      <w:r w:rsidRPr="00104320">
        <w:rPr>
          <w:rFonts w:ascii="Arial" w:hAnsi="Arial" w:cs="Arial"/>
        </w:rPr>
        <w:t>.</w:t>
      </w:r>
      <w:r w:rsidR="002A4F4D" w:rsidRPr="00104320">
        <w:rPr>
          <w:rFonts w:ascii="Arial" w:hAnsi="Arial" w:cs="Arial"/>
        </w:rPr>
        <w:t>Работникам</w:t>
      </w:r>
      <w:r w:rsidR="00D5243A" w:rsidRPr="00104320">
        <w:rPr>
          <w:rFonts w:ascii="Arial" w:hAnsi="Arial" w:cs="Arial"/>
        </w:rPr>
        <w:t xml:space="preserve"> производятся следующие ежемесячные и иные дополнительные выплаты:</w:t>
      </w:r>
    </w:p>
    <w:p w:rsidR="00D5243A" w:rsidRPr="00104320" w:rsidRDefault="00D5243A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а) ежемесячное денежное поощрение - в размере</w:t>
      </w:r>
      <w:r w:rsidR="00990084" w:rsidRPr="00104320">
        <w:rPr>
          <w:rFonts w:ascii="Arial" w:hAnsi="Arial" w:cs="Arial"/>
        </w:rPr>
        <w:t xml:space="preserve"> до</w:t>
      </w:r>
      <w:r w:rsidR="009B695F">
        <w:rPr>
          <w:rFonts w:ascii="Arial" w:hAnsi="Arial" w:cs="Arial"/>
        </w:rPr>
        <w:t xml:space="preserve"> </w:t>
      </w:r>
      <w:r w:rsidR="0025724A" w:rsidRPr="00104320">
        <w:rPr>
          <w:rFonts w:ascii="Arial" w:hAnsi="Arial" w:cs="Arial"/>
        </w:rPr>
        <w:t>1,5</w:t>
      </w:r>
      <w:r w:rsidR="009B695F">
        <w:rPr>
          <w:rFonts w:ascii="Arial" w:hAnsi="Arial" w:cs="Arial"/>
        </w:rPr>
        <w:t xml:space="preserve"> </w:t>
      </w:r>
      <w:r w:rsidR="008B07EE" w:rsidRPr="00104320">
        <w:rPr>
          <w:rFonts w:ascii="Arial" w:hAnsi="Arial" w:cs="Arial"/>
        </w:rPr>
        <w:t>должностного</w:t>
      </w:r>
      <w:r w:rsidRPr="00104320">
        <w:rPr>
          <w:rFonts w:ascii="Arial" w:hAnsi="Arial" w:cs="Arial"/>
        </w:rPr>
        <w:t xml:space="preserve"> оклад</w:t>
      </w:r>
      <w:r w:rsidR="008B07EE" w:rsidRPr="00104320">
        <w:rPr>
          <w:rFonts w:ascii="Arial" w:hAnsi="Arial" w:cs="Arial"/>
        </w:rPr>
        <w:t>а</w:t>
      </w:r>
      <w:r w:rsidR="00B16C10" w:rsidRPr="00104320">
        <w:rPr>
          <w:rFonts w:ascii="Arial" w:hAnsi="Arial" w:cs="Arial"/>
        </w:rPr>
        <w:t xml:space="preserve"> в месяц на каждого сотрудника</w:t>
      </w:r>
      <w:r w:rsidRPr="00104320">
        <w:rPr>
          <w:rFonts w:ascii="Arial" w:hAnsi="Arial" w:cs="Arial"/>
        </w:rPr>
        <w:t>;</w:t>
      </w:r>
    </w:p>
    <w:p w:rsidR="00D5243A" w:rsidRPr="00104320" w:rsidRDefault="00D5243A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б) ежемесячная надбавка к должностному окладу за выслугу лет;</w:t>
      </w:r>
    </w:p>
    <w:p w:rsidR="00D5243A" w:rsidRPr="00104320" w:rsidRDefault="00D5243A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в) ежемесячная надбавка за сложность, напряженность и высокие достижения в труде - в размере</w:t>
      </w:r>
      <w:r w:rsidR="0025724A" w:rsidRPr="00104320">
        <w:rPr>
          <w:rFonts w:ascii="Arial" w:hAnsi="Arial" w:cs="Arial"/>
        </w:rPr>
        <w:t xml:space="preserve"> от 0 </w:t>
      </w:r>
      <w:r w:rsidR="008B07EE" w:rsidRPr="00104320">
        <w:rPr>
          <w:rFonts w:ascii="Arial" w:hAnsi="Arial" w:cs="Arial"/>
        </w:rPr>
        <w:t xml:space="preserve"> до </w:t>
      </w:r>
      <w:r w:rsidR="0025724A" w:rsidRPr="00104320">
        <w:rPr>
          <w:rFonts w:ascii="Arial" w:hAnsi="Arial" w:cs="Arial"/>
        </w:rPr>
        <w:t>100</w:t>
      </w:r>
      <w:r w:rsidRPr="00104320">
        <w:rPr>
          <w:rFonts w:ascii="Arial" w:hAnsi="Arial" w:cs="Arial"/>
        </w:rPr>
        <w:t xml:space="preserve"> процентов должностного оклада;</w:t>
      </w:r>
    </w:p>
    <w:p w:rsidR="00D5243A" w:rsidRPr="00104320" w:rsidRDefault="00D5243A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104320">
        <w:rPr>
          <w:rFonts w:ascii="Arial" w:hAnsi="Arial" w:cs="Arial"/>
        </w:rPr>
        <w:t>определяемых</w:t>
      </w:r>
      <w:proofErr w:type="gramEnd"/>
      <w:r w:rsidRPr="00104320">
        <w:rPr>
          <w:rFonts w:ascii="Arial" w:hAnsi="Arial" w:cs="Arial"/>
        </w:rPr>
        <w:t xml:space="preserve"> в соответствии с законодательством Российской Федерации;</w:t>
      </w:r>
    </w:p>
    <w:p w:rsidR="00D5243A" w:rsidRPr="00104320" w:rsidRDefault="00D5243A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д) премии по результатам работы;</w:t>
      </w:r>
    </w:p>
    <w:p w:rsidR="00D5243A" w:rsidRPr="00104320" w:rsidRDefault="00D5243A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е) </w:t>
      </w:r>
      <w:proofErr w:type="gramStart"/>
      <w:r w:rsidRPr="00104320">
        <w:rPr>
          <w:rFonts w:ascii="Arial" w:hAnsi="Arial" w:cs="Arial"/>
        </w:rPr>
        <w:t>материальная</w:t>
      </w:r>
      <w:proofErr w:type="gramEnd"/>
      <w:r w:rsidRPr="00104320">
        <w:rPr>
          <w:rFonts w:ascii="Arial" w:hAnsi="Arial" w:cs="Arial"/>
        </w:rPr>
        <w:t xml:space="preserve"> помощь</w:t>
      </w:r>
      <w:r w:rsidR="009E0C9E" w:rsidRPr="00104320">
        <w:rPr>
          <w:rFonts w:ascii="Arial" w:hAnsi="Arial" w:cs="Arial"/>
        </w:rPr>
        <w:t xml:space="preserve"> – в размере до 2 должностных окладов</w:t>
      </w:r>
      <w:r w:rsidRPr="00104320">
        <w:rPr>
          <w:rFonts w:ascii="Arial" w:hAnsi="Arial" w:cs="Arial"/>
        </w:rPr>
        <w:t>;</w:t>
      </w:r>
    </w:p>
    <w:p w:rsidR="00D5243A" w:rsidRPr="00104320" w:rsidRDefault="00D5243A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D5243A" w:rsidRPr="00104320" w:rsidRDefault="00D5243A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з) иные выплаты, предусмотренные федеральными законами и иными правовыми актами Российской Федерации.</w:t>
      </w:r>
    </w:p>
    <w:p w:rsidR="00FB7F81" w:rsidRPr="00104320" w:rsidRDefault="00CD667B" w:rsidP="00104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320">
        <w:rPr>
          <w:rFonts w:ascii="Arial" w:hAnsi="Arial" w:cs="Arial"/>
          <w:sz w:val="24"/>
          <w:szCs w:val="24"/>
        </w:rPr>
        <w:t>2.</w:t>
      </w:r>
      <w:r w:rsidR="008C540B" w:rsidRPr="00104320">
        <w:rPr>
          <w:rFonts w:ascii="Arial" w:hAnsi="Arial" w:cs="Arial"/>
          <w:sz w:val="24"/>
          <w:szCs w:val="24"/>
        </w:rPr>
        <w:t>5</w:t>
      </w:r>
      <w:r w:rsidRPr="00104320">
        <w:rPr>
          <w:rFonts w:ascii="Arial" w:hAnsi="Arial" w:cs="Arial"/>
          <w:sz w:val="24"/>
          <w:szCs w:val="24"/>
        </w:rPr>
        <w:t>.</w:t>
      </w:r>
      <w:r w:rsidR="00FB7F81" w:rsidRPr="00104320">
        <w:rPr>
          <w:rFonts w:ascii="Arial" w:hAnsi="Arial" w:cs="Arial"/>
          <w:sz w:val="24"/>
          <w:szCs w:val="24"/>
        </w:rPr>
        <w:t xml:space="preserve">К нормативам формирования расходов на оплату труда </w:t>
      </w:r>
      <w:r w:rsidR="004F3E7A" w:rsidRPr="00104320">
        <w:rPr>
          <w:rFonts w:ascii="Arial" w:hAnsi="Arial" w:cs="Arial"/>
          <w:sz w:val="24"/>
          <w:szCs w:val="24"/>
        </w:rPr>
        <w:t>работников, замещающих должности, не относящихся к должностям муниципальной службы</w:t>
      </w:r>
      <w:r w:rsidR="00D5161A" w:rsidRPr="00104320">
        <w:rPr>
          <w:rFonts w:ascii="Arial" w:hAnsi="Arial" w:cs="Arial"/>
          <w:sz w:val="24"/>
          <w:szCs w:val="24"/>
        </w:rPr>
        <w:t xml:space="preserve"> </w:t>
      </w:r>
      <w:r w:rsidR="00542984" w:rsidRPr="00104320">
        <w:rPr>
          <w:rFonts w:ascii="Arial" w:hAnsi="Arial" w:cs="Arial"/>
          <w:sz w:val="24"/>
          <w:szCs w:val="24"/>
        </w:rPr>
        <w:t>органов местного самоуправления</w:t>
      </w:r>
      <w:r w:rsidR="00D5161A" w:rsidRPr="00104320">
        <w:rPr>
          <w:rFonts w:ascii="Arial" w:hAnsi="Arial" w:cs="Arial"/>
          <w:color w:val="FF0000"/>
          <w:sz w:val="24"/>
          <w:szCs w:val="24"/>
        </w:rPr>
        <w:t xml:space="preserve"> </w:t>
      </w:r>
      <w:r w:rsidR="00D5161A" w:rsidRPr="00104320">
        <w:rPr>
          <w:rFonts w:ascii="Arial" w:hAnsi="Arial" w:cs="Arial"/>
          <w:sz w:val="24"/>
          <w:szCs w:val="24"/>
        </w:rPr>
        <w:t xml:space="preserve">Бабагайского </w:t>
      </w:r>
      <w:r w:rsidR="00542984" w:rsidRPr="00104320">
        <w:rPr>
          <w:rFonts w:ascii="Arial" w:hAnsi="Arial" w:cs="Arial"/>
          <w:sz w:val="24"/>
          <w:szCs w:val="24"/>
        </w:rPr>
        <w:t>муниципального образования</w:t>
      </w:r>
      <w:r w:rsidR="00D5161A" w:rsidRPr="00104320">
        <w:rPr>
          <w:rFonts w:ascii="Arial" w:hAnsi="Arial" w:cs="Arial"/>
          <w:sz w:val="24"/>
          <w:szCs w:val="24"/>
        </w:rPr>
        <w:t xml:space="preserve"> </w:t>
      </w:r>
      <w:r w:rsidR="00FB7F81" w:rsidRPr="00104320">
        <w:rPr>
          <w:rFonts w:ascii="Arial" w:hAnsi="Arial" w:cs="Arial"/>
          <w:sz w:val="24"/>
          <w:szCs w:val="24"/>
        </w:rPr>
        <w:t>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FB7F81" w:rsidRPr="00104320" w:rsidRDefault="00FB7F81" w:rsidP="0010432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320">
        <w:rPr>
          <w:rFonts w:ascii="Arial" w:hAnsi="Arial" w:cs="Arial"/>
          <w:sz w:val="24"/>
          <w:szCs w:val="24"/>
        </w:rPr>
        <w:t xml:space="preserve">На основании </w:t>
      </w:r>
      <w:r w:rsidRPr="00104320">
        <w:rPr>
          <w:rFonts w:ascii="Arial" w:hAnsi="Arial" w:cs="Arial"/>
          <w:color w:val="000000" w:themeColor="text1"/>
          <w:sz w:val="24"/>
          <w:szCs w:val="24"/>
        </w:rPr>
        <w:t>постановления администрации муниципального образования</w:t>
      </w:r>
      <w:r w:rsidR="0010016A">
        <w:rPr>
          <w:rFonts w:ascii="Arial" w:hAnsi="Arial" w:cs="Arial"/>
          <w:color w:val="000000" w:themeColor="text1"/>
          <w:sz w:val="24"/>
          <w:szCs w:val="24"/>
        </w:rPr>
        <w:t xml:space="preserve"> «Заларинский район»</w:t>
      </w:r>
      <w:r w:rsidRPr="00104320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9B69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540B" w:rsidRPr="00104320">
        <w:rPr>
          <w:rFonts w:ascii="Arial" w:hAnsi="Arial" w:cs="Arial"/>
          <w:color w:val="000000" w:themeColor="text1"/>
          <w:sz w:val="24"/>
          <w:szCs w:val="24"/>
        </w:rPr>
        <w:t xml:space="preserve">26 декабря </w:t>
      </w:r>
      <w:r w:rsidR="00F4701C" w:rsidRPr="00104320">
        <w:rPr>
          <w:rFonts w:ascii="Arial" w:hAnsi="Arial" w:cs="Arial"/>
          <w:color w:val="000000" w:themeColor="text1"/>
          <w:sz w:val="24"/>
          <w:szCs w:val="24"/>
        </w:rPr>
        <w:t>20</w:t>
      </w:r>
      <w:r w:rsidR="008C540B" w:rsidRPr="00104320">
        <w:rPr>
          <w:rFonts w:ascii="Arial" w:hAnsi="Arial" w:cs="Arial"/>
          <w:color w:val="000000" w:themeColor="text1"/>
          <w:sz w:val="24"/>
          <w:szCs w:val="24"/>
        </w:rPr>
        <w:t>18</w:t>
      </w:r>
      <w:r w:rsidRPr="00104320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8C540B" w:rsidRPr="00104320">
        <w:rPr>
          <w:rFonts w:ascii="Arial" w:hAnsi="Arial" w:cs="Arial"/>
          <w:color w:val="000000" w:themeColor="text1"/>
          <w:sz w:val="24"/>
          <w:szCs w:val="24"/>
        </w:rPr>
        <w:t>661</w:t>
      </w:r>
      <w:r w:rsidRPr="00104320">
        <w:rPr>
          <w:rFonts w:ascii="Arial" w:hAnsi="Arial" w:cs="Arial"/>
          <w:color w:val="000000" w:themeColor="text1"/>
          <w:sz w:val="24"/>
          <w:szCs w:val="24"/>
        </w:rPr>
        <w:t xml:space="preserve"> «О размере районного коэффициента к заработной плате работников организаций, финансируемых из бюджета муниципального образования</w:t>
      </w:r>
      <w:r w:rsidR="008C540B" w:rsidRPr="00104320">
        <w:rPr>
          <w:rFonts w:ascii="Arial" w:hAnsi="Arial" w:cs="Arial"/>
          <w:color w:val="000000" w:themeColor="text1"/>
          <w:sz w:val="24"/>
          <w:szCs w:val="24"/>
        </w:rPr>
        <w:t xml:space="preserve"> «Заларинский район</w:t>
      </w:r>
      <w:r w:rsidR="00F4701C" w:rsidRPr="00104320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04320">
        <w:rPr>
          <w:rFonts w:ascii="Arial" w:hAnsi="Arial" w:cs="Arial"/>
          <w:color w:val="000000" w:themeColor="text1"/>
          <w:sz w:val="24"/>
          <w:szCs w:val="24"/>
        </w:rPr>
        <w:t xml:space="preserve"> районный коэффициент к заработной плате, устанавливается в размере 1,3.</w:t>
      </w:r>
    </w:p>
    <w:p w:rsidR="00D5243A" w:rsidRPr="00104320" w:rsidRDefault="00FB7F81" w:rsidP="00104320">
      <w:pPr>
        <w:pStyle w:val="ConsPlusNormal"/>
        <w:ind w:firstLine="709"/>
        <w:jc w:val="both"/>
        <w:rPr>
          <w:rFonts w:ascii="Arial" w:hAnsi="Arial" w:cs="Arial"/>
          <w:b/>
        </w:rPr>
      </w:pPr>
      <w:proofErr w:type="gramStart"/>
      <w:r w:rsidRPr="00104320">
        <w:rPr>
          <w:rFonts w:ascii="Arial" w:hAnsi="Arial" w:cs="Arial"/>
        </w:rPr>
        <w:t xml:space="preserve">В соответствии с постановлением Совмина СССР, ВЦСПС от 24.09.1989 г. № 794 «О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края» и приказа министерства труда РСФСР от 22.11.1990 г. № 3 «Об утверждении инструкции о порядке предоставления </w:t>
      </w:r>
      <w:r w:rsidRPr="00104320">
        <w:rPr>
          <w:rFonts w:ascii="Arial" w:hAnsi="Arial" w:cs="Arial"/>
        </w:rPr>
        <w:lastRenderedPageBreak/>
        <w:t>работникам предприятий, учреждений и организаций, расположенных в Архангельской области, Карельской АССР, КомиССР</w:t>
      </w:r>
      <w:proofErr w:type="gramEnd"/>
      <w:r w:rsidRPr="00104320">
        <w:rPr>
          <w:rFonts w:ascii="Arial" w:hAnsi="Arial" w:cs="Arial"/>
        </w:rPr>
        <w:t xml:space="preserve"> </w:t>
      </w:r>
      <w:proofErr w:type="gramStart"/>
      <w:r w:rsidRPr="00104320">
        <w:rPr>
          <w:rFonts w:ascii="Arial" w:hAnsi="Arial" w:cs="Arial"/>
        </w:rPr>
        <w:t>в составе РСФСР, в южных районах Дальнего Востока, Красноярского Края, Иркутской области, а также в Бурятской АССР, Тувинской АССР и Читинской области, социальных гарантий и компенсаций в соответствии с постановлением ЦК КПСС, Совета Министров СССР и ВЦСПС от 06.04.1972 г. № 255», процентная надбавка к заработной плате за работу в южных районах Иркутской области устанавливается в размере 10 % по истечении первого</w:t>
      </w:r>
      <w:proofErr w:type="gramEnd"/>
      <w:r w:rsidRPr="00104320">
        <w:rPr>
          <w:rFonts w:ascii="Arial" w:hAnsi="Arial" w:cs="Arial"/>
        </w:rPr>
        <w:t xml:space="preserve"> года работы в данном регионе, с увеличением на 10 % за каждые последующие два года работы, но не свыше 30 % оплаты труда. Молодежи (лицам в возрасте до 30 лет), прожившей не менее одного года в районах, где предоставляются льготы и компенсации и вступающей в трудовые отношения, надбавка к заработной плате устанавливается в размере 10 % за каждые шесть месяцев работы, но не свыше 30 % от оплаты труда.</w:t>
      </w:r>
    </w:p>
    <w:p w:rsidR="00CD667B" w:rsidRPr="00104320" w:rsidRDefault="00CD667B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2.</w:t>
      </w:r>
      <w:r w:rsidR="0025724A" w:rsidRPr="00104320">
        <w:rPr>
          <w:rFonts w:ascii="Arial" w:hAnsi="Arial" w:cs="Arial"/>
        </w:rPr>
        <w:t>6</w:t>
      </w:r>
      <w:r w:rsidR="009B695F">
        <w:rPr>
          <w:rFonts w:ascii="Arial" w:hAnsi="Arial" w:cs="Arial"/>
        </w:rPr>
        <w:t>.</w:t>
      </w:r>
      <w:r w:rsidRPr="00104320">
        <w:rPr>
          <w:rFonts w:ascii="Arial" w:hAnsi="Arial" w:cs="Arial"/>
        </w:rPr>
        <w:t>Фонд оплаты труда служащих формируется с учетом районного коэффициента и надбавки за работу в южных районах Иркутской области, согласно п.2.</w:t>
      </w:r>
      <w:r w:rsidR="008C540B" w:rsidRPr="00104320">
        <w:rPr>
          <w:rFonts w:ascii="Arial" w:hAnsi="Arial" w:cs="Arial"/>
        </w:rPr>
        <w:t>5</w:t>
      </w:r>
      <w:r w:rsidRPr="00104320">
        <w:rPr>
          <w:rFonts w:ascii="Arial" w:hAnsi="Arial" w:cs="Arial"/>
        </w:rPr>
        <w:t>. настоящего положения.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</w:p>
    <w:p w:rsidR="0025202D" w:rsidRPr="009B695F" w:rsidRDefault="009B695F" w:rsidP="009B695F">
      <w:pPr>
        <w:pStyle w:val="ConsPlusTitle"/>
        <w:ind w:firstLine="709"/>
        <w:jc w:val="center"/>
        <w:outlineLvl w:val="1"/>
        <w:rPr>
          <w:sz w:val="32"/>
          <w:szCs w:val="32"/>
        </w:rPr>
      </w:pPr>
      <w:r w:rsidRPr="009B695F">
        <w:rPr>
          <w:sz w:val="32"/>
          <w:szCs w:val="32"/>
        </w:rPr>
        <w:t>Глава 3.</w:t>
      </w:r>
      <w:r>
        <w:rPr>
          <w:sz w:val="32"/>
          <w:szCs w:val="32"/>
        </w:rPr>
        <w:t xml:space="preserve">ОПЛАТА ТРУДА И ПОРЯДОК </w:t>
      </w:r>
      <w:proofErr w:type="gramStart"/>
      <w:r w:rsidR="0025202D" w:rsidRPr="009B695F">
        <w:rPr>
          <w:sz w:val="32"/>
          <w:szCs w:val="32"/>
        </w:rPr>
        <w:t>ФОРМИРОВАНИЯ ФОНДА ОПЛАТЫ</w:t>
      </w:r>
      <w:r>
        <w:rPr>
          <w:sz w:val="32"/>
          <w:szCs w:val="32"/>
        </w:rPr>
        <w:t xml:space="preserve"> </w:t>
      </w:r>
      <w:r w:rsidR="0025202D" w:rsidRPr="009B695F">
        <w:rPr>
          <w:sz w:val="32"/>
          <w:szCs w:val="32"/>
        </w:rPr>
        <w:t>ТРУДА</w:t>
      </w:r>
      <w:r w:rsidR="004F3E7A" w:rsidRPr="009B695F">
        <w:rPr>
          <w:sz w:val="32"/>
          <w:szCs w:val="32"/>
        </w:rPr>
        <w:t xml:space="preserve"> РАБОТНИКОВ</w:t>
      </w:r>
      <w:r w:rsidR="0025202D" w:rsidRPr="009B695F">
        <w:rPr>
          <w:sz w:val="32"/>
          <w:szCs w:val="32"/>
        </w:rPr>
        <w:t xml:space="preserve"> ВСПОМОГАТЕЛЬНОГО ПЕРСОНАЛА </w:t>
      </w:r>
      <w:r w:rsidR="00A55041" w:rsidRPr="009B695F">
        <w:rPr>
          <w:sz w:val="32"/>
          <w:szCs w:val="32"/>
        </w:rPr>
        <w:t xml:space="preserve">ОРГАНОВ </w:t>
      </w:r>
      <w:r w:rsidR="00C24DF9" w:rsidRPr="009B695F">
        <w:rPr>
          <w:sz w:val="32"/>
          <w:szCs w:val="32"/>
        </w:rPr>
        <w:t>МЕСТНОГО САМОУПРАВЛЕНИЯ</w:t>
      </w:r>
      <w:proofErr w:type="gramEnd"/>
      <w:r w:rsidR="00C24DF9" w:rsidRPr="009B695F">
        <w:rPr>
          <w:sz w:val="32"/>
          <w:szCs w:val="32"/>
        </w:rPr>
        <w:t xml:space="preserve"> </w:t>
      </w:r>
      <w:r w:rsidR="00F4701C" w:rsidRPr="009B695F">
        <w:rPr>
          <w:sz w:val="32"/>
          <w:szCs w:val="32"/>
        </w:rPr>
        <w:t>БА</w:t>
      </w:r>
      <w:r w:rsidR="00D5161A" w:rsidRPr="009B695F">
        <w:rPr>
          <w:sz w:val="32"/>
          <w:szCs w:val="32"/>
        </w:rPr>
        <w:t>БАГАЙ</w:t>
      </w:r>
      <w:r w:rsidR="00F4701C" w:rsidRPr="009B695F">
        <w:rPr>
          <w:sz w:val="32"/>
          <w:szCs w:val="32"/>
        </w:rPr>
        <w:t>СКОГО</w:t>
      </w:r>
      <w:r w:rsidR="00D5161A" w:rsidRPr="009B695F">
        <w:rPr>
          <w:sz w:val="32"/>
          <w:szCs w:val="32"/>
        </w:rPr>
        <w:t xml:space="preserve"> </w:t>
      </w:r>
      <w:r w:rsidR="00A55041" w:rsidRPr="009B695F">
        <w:rPr>
          <w:sz w:val="32"/>
          <w:szCs w:val="32"/>
        </w:rPr>
        <w:t>МУНИЦИПАЛЬНОГО ОБРАЗОВАНИЯ</w:t>
      </w:r>
    </w:p>
    <w:p w:rsidR="00EC6D39" w:rsidRPr="00104320" w:rsidRDefault="00EC6D39" w:rsidP="00104320">
      <w:pPr>
        <w:pStyle w:val="ConsPlusTitle"/>
        <w:ind w:firstLine="709"/>
        <w:jc w:val="both"/>
        <w:rPr>
          <w:b w:val="0"/>
        </w:rPr>
      </w:pPr>
    </w:p>
    <w:p w:rsidR="0025202D" w:rsidRPr="00104320" w:rsidRDefault="009B695F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9E0C9E" w:rsidRPr="00104320">
        <w:rPr>
          <w:rFonts w:ascii="Arial" w:hAnsi="Arial" w:cs="Arial"/>
        </w:rPr>
        <w:t>Оплата</w:t>
      </w:r>
      <w:r w:rsidR="0025202D" w:rsidRPr="00104320">
        <w:rPr>
          <w:rFonts w:ascii="Arial" w:hAnsi="Arial" w:cs="Arial"/>
        </w:rPr>
        <w:t xml:space="preserve"> труда вспомогательного персонала </w:t>
      </w:r>
      <w:r w:rsidR="00A55041" w:rsidRPr="00104320">
        <w:rPr>
          <w:rFonts w:ascii="Arial" w:hAnsi="Arial" w:cs="Arial"/>
        </w:rPr>
        <w:t xml:space="preserve">органов </w:t>
      </w:r>
      <w:r w:rsidR="00F94DBE" w:rsidRPr="00104320">
        <w:rPr>
          <w:rFonts w:ascii="Arial" w:hAnsi="Arial" w:cs="Arial"/>
        </w:rPr>
        <w:t>местного самоу</w:t>
      </w:r>
      <w:r w:rsidR="00C24DF9" w:rsidRPr="00104320">
        <w:rPr>
          <w:rFonts w:ascii="Arial" w:hAnsi="Arial" w:cs="Arial"/>
        </w:rPr>
        <w:t>правления</w:t>
      </w:r>
      <w:r w:rsidR="00D5161A" w:rsidRPr="00104320">
        <w:rPr>
          <w:rFonts w:ascii="Arial" w:hAnsi="Arial" w:cs="Arial"/>
        </w:rPr>
        <w:t xml:space="preserve"> Бабагайского </w:t>
      </w:r>
      <w:r w:rsidR="00A55041" w:rsidRPr="00104320">
        <w:rPr>
          <w:rFonts w:ascii="Arial" w:hAnsi="Arial" w:cs="Arial"/>
        </w:rPr>
        <w:t>муниципального образования</w:t>
      </w:r>
      <w:r w:rsidR="00D5161A" w:rsidRPr="00104320">
        <w:rPr>
          <w:rFonts w:ascii="Arial" w:hAnsi="Arial" w:cs="Arial"/>
        </w:rPr>
        <w:t xml:space="preserve"> </w:t>
      </w:r>
      <w:r w:rsidR="0025202D" w:rsidRPr="00104320">
        <w:rPr>
          <w:rFonts w:ascii="Arial" w:hAnsi="Arial" w:cs="Arial"/>
        </w:rPr>
        <w:t>состоит из должностного оклада, ежемесячных и иных дополнительных выплат.</w:t>
      </w:r>
    </w:p>
    <w:p w:rsidR="0025202D" w:rsidRPr="00104320" w:rsidRDefault="00B36117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3</w:t>
      </w:r>
      <w:r w:rsidR="0025202D" w:rsidRPr="00104320">
        <w:rPr>
          <w:rFonts w:ascii="Arial" w:hAnsi="Arial" w:cs="Arial"/>
        </w:rPr>
        <w:t>.</w:t>
      </w:r>
      <w:r w:rsidR="009B695F">
        <w:rPr>
          <w:rFonts w:ascii="Arial" w:hAnsi="Arial" w:cs="Arial"/>
        </w:rPr>
        <w:t>2.</w:t>
      </w:r>
      <w:r w:rsidR="0025202D" w:rsidRPr="00104320">
        <w:rPr>
          <w:rFonts w:ascii="Arial" w:hAnsi="Arial" w:cs="Arial"/>
        </w:rPr>
        <w:t>Размеры должностных окладов вспомогательного персонала у</w:t>
      </w:r>
      <w:r w:rsidRPr="00104320">
        <w:rPr>
          <w:rFonts w:ascii="Arial" w:hAnsi="Arial" w:cs="Arial"/>
        </w:rPr>
        <w:t xml:space="preserve">станавливаются </w:t>
      </w:r>
      <w:r w:rsidR="0025202D" w:rsidRPr="00104320">
        <w:rPr>
          <w:rFonts w:ascii="Arial" w:hAnsi="Arial" w:cs="Arial"/>
        </w:rPr>
        <w:t>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1644"/>
      </w:tblGrid>
      <w:tr w:rsidR="0025202D" w:rsidRPr="00104320" w:rsidTr="0025202D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B36117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25202D" w:rsidRPr="00104320" w:rsidTr="007C6822">
        <w:trPr>
          <w:trHeight w:val="559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8B" w:rsidRPr="007C6822" w:rsidRDefault="00B36117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Дворник, уборщи</w:t>
            </w:r>
            <w:r w:rsidR="00CD667B" w:rsidRPr="007C6822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932563" w:rsidRPr="007C6822">
              <w:rPr>
                <w:rFonts w:ascii="Courier New" w:hAnsi="Courier New" w:cs="Courier New"/>
                <w:sz w:val="22"/>
                <w:szCs w:val="22"/>
              </w:rPr>
              <w:t xml:space="preserve">, сторож, рабочий, </w:t>
            </w:r>
            <w:proofErr w:type="spellStart"/>
            <w:r w:rsidR="00932563" w:rsidRPr="007C6822">
              <w:rPr>
                <w:rFonts w:ascii="Courier New" w:hAnsi="Courier New" w:cs="Courier New"/>
                <w:sz w:val="22"/>
                <w:szCs w:val="22"/>
              </w:rPr>
              <w:t>водораздатчик</w:t>
            </w:r>
            <w:proofErr w:type="spellEnd"/>
            <w:r w:rsidR="00932563" w:rsidRPr="007C682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46076" w:rsidRPr="007C6822">
              <w:rPr>
                <w:rFonts w:ascii="Courier New" w:hAnsi="Courier New" w:cs="Courier New"/>
                <w:sz w:val="22"/>
                <w:szCs w:val="22"/>
              </w:rPr>
              <w:t>электрик</w:t>
            </w:r>
            <w:r w:rsidR="00DE51B9" w:rsidRPr="007C6822">
              <w:rPr>
                <w:rFonts w:ascii="Courier New" w:hAnsi="Courier New" w:cs="Courier New"/>
                <w:sz w:val="22"/>
                <w:szCs w:val="22"/>
              </w:rPr>
              <w:t>, кочегар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6C223A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11720</w:t>
            </w:r>
          </w:p>
        </w:tc>
      </w:tr>
      <w:tr w:rsidR="00E95A1D" w:rsidRPr="00104320" w:rsidTr="0025202D">
        <w:trPr>
          <w:trHeight w:val="96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D" w:rsidRPr="007C6822" w:rsidRDefault="00E95A1D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водитель трактора, электрик, разнорабочий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D" w:rsidRPr="007C6822" w:rsidRDefault="00E95A1D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11805</w:t>
            </w:r>
          </w:p>
        </w:tc>
      </w:tr>
      <w:tr w:rsidR="00E95A1D" w:rsidRPr="00104320" w:rsidTr="007C6822">
        <w:trPr>
          <w:trHeight w:val="307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1D" w:rsidRPr="007C6822" w:rsidRDefault="00E95A1D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рабочий-сантехник, 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1D" w:rsidRPr="007C6822" w:rsidRDefault="00E95A1D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11915</w:t>
            </w:r>
          </w:p>
        </w:tc>
      </w:tr>
      <w:tr w:rsidR="00E95A1D" w:rsidRPr="00104320" w:rsidTr="007C6822">
        <w:trPr>
          <w:trHeight w:val="215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D" w:rsidRPr="007C6822" w:rsidRDefault="007C6822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Водитель, </w:t>
            </w:r>
            <w:r w:rsidR="00E95A1D" w:rsidRPr="007C6822">
              <w:rPr>
                <w:rFonts w:ascii="Courier New" w:hAnsi="Courier New" w:cs="Courier New"/>
                <w:sz w:val="22"/>
                <w:szCs w:val="22"/>
              </w:rPr>
              <w:t>электрик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D" w:rsidRPr="007C6822" w:rsidRDefault="00E95A1D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12050</w:t>
            </w:r>
          </w:p>
        </w:tc>
      </w:tr>
      <w:tr w:rsidR="00E95A1D" w:rsidRPr="00104320" w:rsidTr="0025202D">
        <w:trPr>
          <w:trHeight w:val="156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D" w:rsidRPr="007C6822" w:rsidRDefault="00E95A1D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  <w:r w:rsidR="007C682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E51B9" w:rsidRPr="007C6822">
              <w:rPr>
                <w:rFonts w:ascii="Courier New" w:hAnsi="Courier New" w:cs="Courier New"/>
                <w:sz w:val="22"/>
                <w:szCs w:val="22"/>
              </w:rPr>
              <w:t>водитель трактора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1D" w:rsidRPr="007C6822" w:rsidRDefault="00E95A1D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12275</w:t>
            </w:r>
          </w:p>
        </w:tc>
      </w:tr>
    </w:tbl>
    <w:p w:rsidR="00CD667B" w:rsidRPr="00104320" w:rsidRDefault="007C6822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CD667B" w:rsidRPr="00104320">
        <w:rPr>
          <w:rFonts w:ascii="Arial" w:hAnsi="Arial" w:cs="Arial"/>
        </w:rPr>
        <w:t>Индексация размеров должностных окладов служащих производится нормативным правовым актом администрации муниципального образования в пределах бюджетных ассигнований, предусмотренных на эти цели в бюджете</w:t>
      </w:r>
      <w:r w:rsidR="00D5161A" w:rsidRPr="00104320">
        <w:rPr>
          <w:rFonts w:ascii="Arial" w:hAnsi="Arial" w:cs="Arial"/>
        </w:rPr>
        <w:t xml:space="preserve"> Бабагайского </w:t>
      </w:r>
      <w:r w:rsidR="00CD667B" w:rsidRPr="00104320">
        <w:rPr>
          <w:rFonts w:ascii="Arial" w:hAnsi="Arial" w:cs="Arial"/>
        </w:rPr>
        <w:t>муниципального образования на соответствующий финансовый год.</w:t>
      </w:r>
    </w:p>
    <w:p w:rsidR="00FD7A20" w:rsidRPr="00104320" w:rsidRDefault="00C119B6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3.</w:t>
      </w:r>
      <w:r w:rsidR="00CD667B" w:rsidRPr="00104320">
        <w:rPr>
          <w:rFonts w:ascii="Arial" w:hAnsi="Arial" w:cs="Arial"/>
        </w:rPr>
        <w:t>4.</w:t>
      </w:r>
      <w:r w:rsidRPr="00104320">
        <w:rPr>
          <w:rFonts w:ascii="Arial" w:hAnsi="Arial" w:cs="Arial"/>
        </w:rPr>
        <w:t>В</w:t>
      </w:r>
      <w:r w:rsidR="00FD7A20" w:rsidRPr="00104320">
        <w:rPr>
          <w:rFonts w:ascii="Arial" w:hAnsi="Arial" w:cs="Arial"/>
        </w:rPr>
        <w:t>виду характера работы, связанных с риском и повышенной ответственностью за жизнь и здоровье людей к должностному окладу водителей автомобилей,</w:t>
      </w:r>
      <w:r w:rsidR="00C155D5" w:rsidRPr="00104320">
        <w:rPr>
          <w:rFonts w:ascii="Arial" w:hAnsi="Arial" w:cs="Arial"/>
        </w:rPr>
        <w:t xml:space="preserve"> старшего оперативного дежурного, оперативного дежурного, оператор вызова ЭОС по единому номеру 112</w:t>
      </w:r>
      <w:r w:rsidR="0025202D" w:rsidRPr="00104320">
        <w:rPr>
          <w:rFonts w:ascii="Arial" w:hAnsi="Arial" w:cs="Arial"/>
        </w:rPr>
        <w:t>, применяется повышающ</w:t>
      </w:r>
      <w:r w:rsidR="00CD667B" w:rsidRPr="00104320">
        <w:rPr>
          <w:rFonts w:ascii="Arial" w:hAnsi="Arial" w:cs="Arial"/>
        </w:rPr>
        <w:t xml:space="preserve">ий </w:t>
      </w:r>
      <w:r w:rsidR="00CD667B" w:rsidRPr="00104320">
        <w:rPr>
          <w:rFonts w:ascii="Arial" w:hAnsi="Arial" w:cs="Arial"/>
        </w:rPr>
        <w:lastRenderedPageBreak/>
        <w:t>коэффициент в размере до 1</w:t>
      </w:r>
      <w:r w:rsidR="009B4780" w:rsidRPr="00104320">
        <w:rPr>
          <w:rFonts w:ascii="Arial" w:hAnsi="Arial" w:cs="Arial"/>
        </w:rPr>
        <w:t>,</w:t>
      </w:r>
      <w:r w:rsidR="00CD667B" w:rsidRPr="00104320">
        <w:rPr>
          <w:rFonts w:ascii="Arial" w:hAnsi="Arial" w:cs="Arial"/>
        </w:rPr>
        <w:t>4</w:t>
      </w:r>
      <w:r w:rsidR="00FD7A20" w:rsidRPr="00104320">
        <w:rPr>
          <w:rFonts w:ascii="Arial" w:hAnsi="Arial" w:cs="Arial"/>
        </w:rPr>
        <w:t>.</w:t>
      </w:r>
      <w:bookmarkStart w:id="1" w:name="Par186"/>
      <w:bookmarkEnd w:id="1"/>
    </w:p>
    <w:p w:rsidR="00FD7A20" w:rsidRPr="00104320" w:rsidRDefault="00CD667B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3.5.</w:t>
      </w:r>
      <w:r w:rsidR="00FD7A20" w:rsidRPr="00104320">
        <w:rPr>
          <w:rFonts w:ascii="Arial" w:hAnsi="Arial" w:cs="Arial"/>
        </w:rPr>
        <w:t xml:space="preserve">Конкретный размер повышающего коэффициента устанавливается нормативно-правовым актом администрации </w:t>
      </w:r>
      <w:r w:rsidR="00D5161A" w:rsidRPr="00104320">
        <w:rPr>
          <w:rFonts w:ascii="Arial" w:hAnsi="Arial" w:cs="Arial"/>
        </w:rPr>
        <w:t xml:space="preserve">Бабагайского </w:t>
      </w:r>
      <w:r w:rsidR="00F4701C" w:rsidRPr="00104320">
        <w:rPr>
          <w:rFonts w:ascii="Arial" w:hAnsi="Arial" w:cs="Arial"/>
        </w:rPr>
        <w:t>муниципального образования.</w:t>
      </w:r>
    </w:p>
    <w:p w:rsidR="00FD7A20" w:rsidRPr="00104320" w:rsidRDefault="00FD7A20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Должностной оклад водителя, увеличенный на персональный повышающий ко</w:t>
      </w:r>
      <w:r w:rsidR="00C119B6" w:rsidRPr="00104320">
        <w:rPr>
          <w:rFonts w:ascii="Arial" w:hAnsi="Arial" w:cs="Arial"/>
        </w:rPr>
        <w:t>эффициент, образует новый оклад</w:t>
      </w:r>
      <w:r w:rsidRPr="00104320">
        <w:rPr>
          <w:rFonts w:ascii="Arial" w:hAnsi="Arial" w:cs="Arial"/>
        </w:rPr>
        <w:t xml:space="preserve">, к которому применяются выплаты компенсационного и стимулирующего характера, </w:t>
      </w:r>
      <w:r w:rsidR="00C119B6" w:rsidRPr="00104320">
        <w:rPr>
          <w:rFonts w:ascii="Arial" w:hAnsi="Arial" w:cs="Arial"/>
        </w:rPr>
        <w:t>предусмотренные настоящим Положением.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25202D" w:rsidRPr="00104320" w:rsidRDefault="000A7BF9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3</w:t>
      </w:r>
      <w:r w:rsidR="0025202D" w:rsidRPr="00104320">
        <w:rPr>
          <w:rFonts w:ascii="Arial" w:hAnsi="Arial" w:cs="Arial"/>
        </w:rPr>
        <w:t>.</w:t>
      </w:r>
      <w:r w:rsidR="008C540B" w:rsidRPr="00104320">
        <w:rPr>
          <w:rFonts w:ascii="Arial" w:hAnsi="Arial" w:cs="Arial"/>
        </w:rPr>
        <w:t>6</w:t>
      </w:r>
      <w:r w:rsidR="00CD667B" w:rsidRPr="00104320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Вспомогательному персоналу производятся следующие ежемесячные и иные дополнительные выплаты: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а) ежемесячное денежное поощрение - в размере</w:t>
      </w:r>
      <w:r w:rsidR="008C540B" w:rsidRPr="00104320">
        <w:rPr>
          <w:rFonts w:ascii="Arial" w:hAnsi="Arial" w:cs="Arial"/>
        </w:rPr>
        <w:t xml:space="preserve"> до </w:t>
      </w:r>
      <w:r w:rsidR="0025724A" w:rsidRPr="00104320">
        <w:rPr>
          <w:rFonts w:ascii="Arial" w:hAnsi="Arial" w:cs="Arial"/>
        </w:rPr>
        <w:t>1,5</w:t>
      </w:r>
      <w:r w:rsidR="008B07EE" w:rsidRPr="00104320">
        <w:rPr>
          <w:rFonts w:ascii="Arial" w:hAnsi="Arial" w:cs="Arial"/>
        </w:rPr>
        <w:t xml:space="preserve"> должностного</w:t>
      </w:r>
      <w:r w:rsidR="000A7BF9" w:rsidRPr="00104320">
        <w:rPr>
          <w:rFonts w:ascii="Arial" w:hAnsi="Arial" w:cs="Arial"/>
        </w:rPr>
        <w:t xml:space="preserve"> оклад</w:t>
      </w:r>
      <w:r w:rsidR="008B07EE" w:rsidRPr="00104320">
        <w:rPr>
          <w:rFonts w:ascii="Arial" w:hAnsi="Arial" w:cs="Arial"/>
        </w:rPr>
        <w:t>а</w:t>
      </w:r>
      <w:r w:rsidR="002B21D4" w:rsidRPr="00104320">
        <w:rPr>
          <w:rFonts w:ascii="Arial" w:hAnsi="Arial" w:cs="Arial"/>
        </w:rPr>
        <w:t xml:space="preserve"> в месяц на каждого сотрудника</w:t>
      </w:r>
      <w:r w:rsidR="000A7BF9" w:rsidRPr="00104320">
        <w:rPr>
          <w:rFonts w:ascii="Arial" w:hAnsi="Arial" w:cs="Arial"/>
        </w:rPr>
        <w:t>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б) ежемесячная надбавка за сложность, напряженность и высокие достижения в труде - </w:t>
      </w:r>
      <w:r w:rsidR="008C540B" w:rsidRPr="00104320">
        <w:rPr>
          <w:rFonts w:ascii="Arial" w:hAnsi="Arial" w:cs="Arial"/>
        </w:rPr>
        <w:t>в размере</w:t>
      </w:r>
      <w:r w:rsidR="0025724A" w:rsidRPr="00104320">
        <w:rPr>
          <w:rFonts w:ascii="Arial" w:hAnsi="Arial" w:cs="Arial"/>
        </w:rPr>
        <w:t xml:space="preserve"> от 0 </w:t>
      </w:r>
      <w:r w:rsidRPr="00104320">
        <w:rPr>
          <w:rFonts w:ascii="Arial" w:hAnsi="Arial" w:cs="Arial"/>
        </w:rPr>
        <w:t xml:space="preserve">до </w:t>
      </w:r>
      <w:r w:rsidR="0025724A" w:rsidRPr="00104320">
        <w:rPr>
          <w:rFonts w:ascii="Arial" w:hAnsi="Arial" w:cs="Arial"/>
        </w:rPr>
        <w:t>10</w:t>
      </w:r>
      <w:r w:rsidR="002F37D5" w:rsidRPr="00104320">
        <w:rPr>
          <w:rFonts w:ascii="Arial" w:hAnsi="Arial" w:cs="Arial"/>
        </w:rPr>
        <w:t>0</w:t>
      </w:r>
      <w:r w:rsidRPr="00104320">
        <w:rPr>
          <w:rFonts w:ascii="Arial" w:hAnsi="Arial" w:cs="Arial"/>
        </w:rPr>
        <w:t xml:space="preserve"> процентов должностного оклада;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104320">
        <w:rPr>
          <w:rFonts w:ascii="Arial" w:hAnsi="Arial" w:cs="Arial"/>
        </w:rPr>
        <w:t>определяемых</w:t>
      </w:r>
      <w:proofErr w:type="gramEnd"/>
      <w:r w:rsidRPr="00104320">
        <w:rPr>
          <w:rFonts w:ascii="Arial" w:hAnsi="Arial" w:cs="Arial"/>
        </w:rPr>
        <w:t xml:space="preserve"> в соответствии с законодательством Российской Федерации;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г) премии по результатам работы;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д) </w:t>
      </w:r>
      <w:proofErr w:type="gramStart"/>
      <w:r w:rsidRPr="00104320">
        <w:rPr>
          <w:rFonts w:ascii="Arial" w:hAnsi="Arial" w:cs="Arial"/>
        </w:rPr>
        <w:t>материальная</w:t>
      </w:r>
      <w:proofErr w:type="gramEnd"/>
      <w:r w:rsidRPr="00104320">
        <w:rPr>
          <w:rFonts w:ascii="Arial" w:hAnsi="Arial" w:cs="Arial"/>
        </w:rPr>
        <w:t xml:space="preserve"> помощь</w:t>
      </w:r>
      <w:r w:rsidR="009E0C9E" w:rsidRPr="00104320">
        <w:rPr>
          <w:rFonts w:ascii="Arial" w:hAnsi="Arial" w:cs="Arial"/>
        </w:rPr>
        <w:t xml:space="preserve"> – в размере до 2 должностных окладов</w:t>
      </w:r>
      <w:r w:rsidRPr="00104320">
        <w:rPr>
          <w:rFonts w:ascii="Arial" w:hAnsi="Arial" w:cs="Arial"/>
        </w:rPr>
        <w:t>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е) единовременная выплата при предоставлении ежегодного оплачиваемого отпуска один раз в год - в размере </w:t>
      </w:r>
      <w:r w:rsidRPr="007C6822">
        <w:rPr>
          <w:rFonts w:ascii="Arial" w:hAnsi="Arial" w:cs="Arial"/>
        </w:rPr>
        <w:t xml:space="preserve">2 </w:t>
      </w:r>
      <w:r w:rsidRPr="00104320">
        <w:rPr>
          <w:rFonts w:ascii="Arial" w:hAnsi="Arial" w:cs="Arial"/>
        </w:rPr>
        <w:t>должностных окладов;</w:t>
      </w:r>
    </w:p>
    <w:p w:rsidR="00A26C64" w:rsidRPr="00104320" w:rsidRDefault="00A26C64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ё) компенсация за работу в ночное время. Производится в размере 35 % процентов от стоимости часа оклада (ставки) за каждый час работы в ночное время (с 22 часов до 6 часов);</w:t>
      </w:r>
    </w:p>
    <w:p w:rsidR="007C6822" w:rsidRDefault="00A26C64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ж) оплата за работу в выходной или нерабочий праздничный день. </w:t>
      </w:r>
      <w:proofErr w:type="gramStart"/>
      <w:r w:rsidRPr="00104320">
        <w:rPr>
          <w:rFonts w:ascii="Arial" w:hAnsi="Arial" w:cs="Arial"/>
        </w:rPr>
        <w:t>Производится в размере одинарной части должностного оклада за день или час работы,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работы, сверх должностного оклада, если работа производилась сверх месяч</w:t>
      </w:r>
      <w:r w:rsidR="007C6822">
        <w:rPr>
          <w:rFonts w:ascii="Arial" w:hAnsi="Arial" w:cs="Arial"/>
        </w:rPr>
        <w:t>ной нормы рабочего времени;</w:t>
      </w:r>
      <w:r w:rsidR="007C6822">
        <w:rPr>
          <w:rFonts w:ascii="Arial" w:hAnsi="Arial" w:cs="Arial"/>
        </w:rPr>
        <w:tab/>
      </w:r>
      <w:proofErr w:type="gramEnd"/>
    </w:p>
    <w:p w:rsidR="00A26C64" w:rsidRPr="00104320" w:rsidRDefault="00A26C64" w:rsidP="00104320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104320">
        <w:rPr>
          <w:rFonts w:ascii="Arial" w:hAnsi="Arial" w:cs="Arial"/>
        </w:rPr>
        <w:t>з</w:t>
      </w:r>
      <w:proofErr w:type="spellEnd"/>
      <w:r w:rsidRPr="00104320">
        <w:rPr>
          <w:rFonts w:ascii="Arial" w:hAnsi="Arial" w:cs="Arial"/>
        </w:rPr>
        <w:t xml:space="preserve">) оплата сверхурочной работы. Оплачивается за первые два часа работы в полуторном </w:t>
      </w:r>
      <w:r w:rsidR="007C6822">
        <w:rPr>
          <w:rFonts w:ascii="Arial" w:hAnsi="Arial" w:cs="Arial"/>
        </w:rPr>
        <w:t xml:space="preserve">размере, за последующие часы - в двойном размере. </w:t>
      </w:r>
      <w:r w:rsidRPr="00104320">
        <w:rPr>
          <w:rFonts w:ascii="Arial" w:hAnsi="Arial" w:cs="Arial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</w:t>
      </w:r>
      <w:r w:rsidR="007C6822">
        <w:rPr>
          <w:rFonts w:ascii="Arial" w:hAnsi="Arial" w:cs="Arial"/>
        </w:rPr>
        <w:t>ни, отработанного сверхурочно.</w:t>
      </w:r>
    </w:p>
    <w:p w:rsidR="001A308C" w:rsidRPr="00104320" w:rsidRDefault="001A308C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и) выплаты работникам, занятым на </w:t>
      </w:r>
      <w:proofErr w:type="gramStart"/>
      <w:r w:rsidRPr="00104320">
        <w:rPr>
          <w:rFonts w:ascii="Arial" w:hAnsi="Arial" w:cs="Arial"/>
        </w:rPr>
        <w:t>работах</w:t>
      </w:r>
      <w:proofErr w:type="gramEnd"/>
      <w:r w:rsidRPr="00104320">
        <w:rPr>
          <w:rFonts w:ascii="Arial" w:hAnsi="Arial" w:cs="Arial"/>
        </w:rPr>
        <w:t xml:space="preserve"> с вредными и (или) опасными условиями труда – в размере не менее 4% от должностного оклада;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r w:rsidR="000A7BF9" w:rsidRPr="00104320">
        <w:rPr>
          <w:rFonts w:ascii="Arial" w:hAnsi="Arial" w:cs="Arial"/>
        </w:rPr>
        <w:t>пунктами 3.</w:t>
      </w:r>
      <w:r w:rsidR="009D26D0" w:rsidRPr="00104320">
        <w:rPr>
          <w:rFonts w:ascii="Arial" w:hAnsi="Arial" w:cs="Arial"/>
        </w:rPr>
        <w:t>4</w:t>
      </w:r>
      <w:r w:rsidR="007C6822">
        <w:rPr>
          <w:rFonts w:ascii="Arial" w:hAnsi="Arial" w:cs="Arial"/>
        </w:rPr>
        <w:t xml:space="preserve"> </w:t>
      </w:r>
      <w:r w:rsidR="002B21D4" w:rsidRPr="00104320">
        <w:rPr>
          <w:rFonts w:ascii="Arial" w:hAnsi="Arial" w:cs="Arial"/>
        </w:rPr>
        <w:t>настоящего</w:t>
      </w:r>
      <w:r w:rsidRPr="00104320">
        <w:rPr>
          <w:rFonts w:ascii="Arial" w:hAnsi="Arial" w:cs="Arial"/>
        </w:rPr>
        <w:t xml:space="preserve"> Положения, в случае их установления.</w:t>
      </w:r>
    </w:p>
    <w:p w:rsidR="0025202D" w:rsidRPr="00104320" w:rsidRDefault="002C48B3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3.</w:t>
      </w:r>
      <w:r w:rsidR="0025724A" w:rsidRPr="00104320">
        <w:rPr>
          <w:rFonts w:ascii="Arial" w:hAnsi="Arial" w:cs="Arial"/>
        </w:rPr>
        <w:t>7</w:t>
      </w:r>
      <w:r w:rsidR="00642971" w:rsidRPr="00104320">
        <w:rPr>
          <w:rFonts w:ascii="Arial" w:hAnsi="Arial" w:cs="Arial"/>
        </w:rPr>
        <w:t xml:space="preserve">.Фонд </w:t>
      </w:r>
      <w:proofErr w:type="gramStart"/>
      <w:r w:rsidR="00642971" w:rsidRPr="00104320">
        <w:rPr>
          <w:rFonts w:ascii="Arial" w:hAnsi="Arial" w:cs="Arial"/>
        </w:rPr>
        <w:t>оплаты труда вспомогательного персонала органов местного самоуправления</w:t>
      </w:r>
      <w:proofErr w:type="gramEnd"/>
      <w:r w:rsidR="002A5BCB" w:rsidRPr="00104320">
        <w:rPr>
          <w:rFonts w:ascii="Arial" w:hAnsi="Arial" w:cs="Arial"/>
        </w:rPr>
        <w:t xml:space="preserve"> Бабагайского </w:t>
      </w:r>
      <w:r w:rsidR="00642971" w:rsidRPr="00104320">
        <w:rPr>
          <w:rFonts w:ascii="Arial" w:hAnsi="Arial" w:cs="Arial"/>
        </w:rPr>
        <w:t>муниципального образования формируется в соответствии с п. 2.</w:t>
      </w:r>
      <w:r w:rsidR="009D26D0" w:rsidRPr="00104320">
        <w:rPr>
          <w:rFonts w:ascii="Arial" w:hAnsi="Arial" w:cs="Arial"/>
        </w:rPr>
        <w:t>5</w:t>
      </w:r>
      <w:r w:rsidR="00642971" w:rsidRPr="00104320">
        <w:rPr>
          <w:rFonts w:ascii="Arial" w:hAnsi="Arial" w:cs="Arial"/>
        </w:rPr>
        <w:t>. настоящего положения.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</w:p>
    <w:p w:rsidR="0025202D" w:rsidRPr="007C6822" w:rsidRDefault="007C6822" w:rsidP="007C6822">
      <w:pPr>
        <w:pStyle w:val="ConsPlusTitle"/>
        <w:ind w:firstLine="709"/>
        <w:jc w:val="center"/>
        <w:outlineLvl w:val="1"/>
        <w:rPr>
          <w:sz w:val="32"/>
          <w:szCs w:val="32"/>
        </w:rPr>
      </w:pPr>
      <w:r w:rsidRPr="007C6822">
        <w:rPr>
          <w:sz w:val="32"/>
          <w:szCs w:val="32"/>
        </w:rPr>
        <w:t>Глава 4.</w:t>
      </w:r>
      <w:r w:rsidR="0025202D" w:rsidRPr="007C6822">
        <w:rPr>
          <w:sz w:val="32"/>
          <w:szCs w:val="32"/>
        </w:rPr>
        <w:t>РАЗМЕР, ПОРЯДОК УСТАНОВЛЕНИЯ И ВЫПЛАТЫ</w:t>
      </w:r>
      <w:r>
        <w:rPr>
          <w:sz w:val="32"/>
          <w:szCs w:val="32"/>
        </w:rPr>
        <w:t xml:space="preserve"> </w:t>
      </w:r>
      <w:r w:rsidR="0025202D" w:rsidRPr="007C6822">
        <w:rPr>
          <w:sz w:val="32"/>
          <w:szCs w:val="32"/>
        </w:rPr>
        <w:t>ЕЖЕМЕСЯЧНОЙ НАДБАВКИ ЗА ВЫСЛУГУ ЛЕТ</w:t>
      </w:r>
    </w:p>
    <w:p w:rsidR="00EC6D39" w:rsidRPr="00104320" w:rsidRDefault="00EC6D39" w:rsidP="00104320">
      <w:pPr>
        <w:pStyle w:val="ConsPlusTitle"/>
        <w:ind w:firstLine="709"/>
        <w:jc w:val="both"/>
        <w:rPr>
          <w:b w:val="0"/>
        </w:rPr>
      </w:pPr>
    </w:p>
    <w:p w:rsidR="0025202D" w:rsidRPr="00104320" w:rsidRDefault="007C6822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C42234" w:rsidRPr="00104320">
        <w:rPr>
          <w:rFonts w:ascii="Arial" w:hAnsi="Arial" w:cs="Arial"/>
        </w:rPr>
        <w:t>Ежемесячная</w:t>
      </w:r>
      <w:r w:rsidR="0025202D" w:rsidRPr="00104320">
        <w:rPr>
          <w:rFonts w:ascii="Arial" w:hAnsi="Arial" w:cs="Arial"/>
        </w:rPr>
        <w:t xml:space="preserve"> надбавка за выслугу лет устанавливается служащим к должностным окладам по основной замещаемой должности в следующих </w:t>
      </w:r>
      <w:r w:rsidR="0025202D" w:rsidRPr="00104320">
        <w:rPr>
          <w:rFonts w:ascii="Arial" w:hAnsi="Arial" w:cs="Arial"/>
        </w:rPr>
        <w:lastRenderedPageBreak/>
        <w:t>размерах: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6015"/>
      </w:tblGrid>
      <w:tr w:rsidR="0025202D" w:rsidRPr="00104320" w:rsidTr="009D26D0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7C682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Разме</w:t>
            </w:r>
            <w:proofErr w:type="gramStart"/>
            <w:r w:rsidRPr="007C6822">
              <w:rPr>
                <w:rFonts w:ascii="Courier New" w:hAnsi="Courier New" w:cs="Courier New"/>
                <w:sz w:val="22"/>
                <w:szCs w:val="22"/>
              </w:rPr>
              <w:t>р(</w:t>
            </w:r>
            <w:proofErr w:type="gramEnd"/>
            <w:r w:rsidRPr="007C6822">
              <w:rPr>
                <w:rFonts w:ascii="Courier New" w:hAnsi="Courier New" w:cs="Courier New"/>
                <w:sz w:val="22"/>
                <w:szCs w:val="22"/>
              </w:rPr>
              <w:t>в процентах к</w:t>
            </w:r>
            <w:r w:rsidR="007C68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6822">
              <w:rPr>
                <w:rFonts w:ascii="Courier New" w:hAnsi="Courier New" w:cs="Courier New"/>
                <w:sz w:val="22"/>
                <w:szCs w:val="22"/>
              </w:rPr>
              <w:t>должностному окладу)</w:t>
            </w:r>
          </w:p>
        </w:tc>
      </w:tr>
      <w:tr w:rsidR="0025202D" w:rsidRPr="00104320" w:rsidTr="009D26D0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5202D" w:rsidRPr="00104320" w:rsidTr="009D26D0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5202D" w:rsidRPr="00104320" w:rsidTr="009D26D0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25202D" w:rsidRPr="00104320" w:rsidTr="009D26D0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25202D" w:rsidRPr="00104320" w:rsidTr="009D26D0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2D" w:rsidRPr="007C6822" w:rsidRDefault="0025202D" w:rsidP="0010432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822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25202D" w:rsidRPr="00104320" w:rsidRDefault="007C6822" w:rsidP="00104320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4.2.</w:t>
      </w:r>
      <w:r w:rsidR="00E003A5" w:rsidRPr="00104320">
        <w:rPr>
          <w:rFonts w:ascii="Arial" w:hAnsi="Arial" w:cs="Arial"/>
        </w:rPr>
        <w:t>В</w:t>
      </w:r>
      <w:r w:rsidR="0025202D" w:rsidRPr="00104320">
        <w:rPr>
          <w:rFonts w:ascii="Arial" w:hAnsi="Arial" w:cs="Arial"/>
        </w:rPr>
        <w:t xml:space="preserve">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</w:t>
      </w:r>
      <w:r w:rsidR="0048303A" w:rsidRPr="00104320">
        <w:rPr>
          <w:rFonts w:ascii="Arial" w:hAnsi="Arial" w:cs="Arial"/>
        </w:rPr>
        <w:t>органов местного самоуправления</w:t>
      </w:r>
      <w:r w:rsidR="0025202D" w:rsidRPr="00104320">
        <w:rPr>
          <w:rFonts w:ascii="Arial" w:hAnsi="Arial" w:cs="Arial"/>
        </w:rPr>
        <w:t xml:space="preserve">, замещающих должности, не являющиеся должностями </w:t>
      </w:r>
      <w:r w:rsidR="0048303A" w:rsidRPr="00104320">
        <w:rPr>
          <w:rFonts w:ascii="Arial" w:hAnsi="Arial" w:cs="Arial"/>
        </w:rPr>
        <w:t xml:space="preserve">муниципальной </w:t>
      </w:r>
      <w:r w:rsidR="0025202D" w:rsidRPr="00104320">
        <w:rPr>
          <w:rFonts w:ascii="Arial" w:hAnsi="Arial" w:cs="Arial"/>
        </w:rPr>
        <w:t xml:space="preserve">службы, утвержденный </w:t>
      </w:r>
      <w:r w:rsidR="00F34028" w:rsidRPr="00104320">
        <w:rPr>
          <w:rFonts w:ascii="Arial" w:hAnsi="Arial" w:cs="Arial"/>
        </w:rPr>
        <w:t>Положением о периодах, учитываемых при исчислении стажа работы, дающего право на получение надбавки за выслугу</w:t>
      </w:r>
      <w:proofErr w:type="gramEnd"/>
      <w:r w:rsidR="00F34028" w:rsidRPr="00104320">
        <w:rPr>
          <w:rFonts w:ascii="Arial" w:hAnsi="Arial" w:cs="Arial"/>
        </w:rPr>
        <w:t xml:space="preserve"> лет работникам, занимающим должности, не относящиеся к должностям муниципальной службы </w:t>
      </w:r>
      <w:r w:rsidR="00542984" w:rsidRPr="00104320">
        <w:rPr>
          <w:rFonts w:ascii="Arial" w:hAnsi="Arial" w:cs="Arial"/>
        </w:rPr>
        <w:t xml:space="preserve">органов местного самоуправления </w:t>
      </w:r>
      <w:r w:rsidR="002A5BCB" w:rsidRPr="00104320">
        <w:rPr>
          <w:rFonts w:ascii="Arial" w:hAnsi="Arial" w:cs="Arial"/>
        </w:rPr>
        <w:t xml:space="preserve">Бабагайского </w:t>
      </w:r>
      <w:r w:rsidR="00542984" w:rsidRPr="00104320">
        <w:rPr>
          <w:rFonts w:ascii="Arial" w:hAnsi="Arial" w:cs="Arial"/>
        </w:rPr>
        <w:t>муниципального образования.</w:t>
      </w:r>
    </w:p>
    <w:p w:rsidR="0025202D" w:rsidRPr="00104320" w:rsidRDefault="000A7BF9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4.3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25202D" w:rsidRPr="00104320" w:rsidRDefault="00AB0957" w:rsidP="00104320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4.4.</w:t>
      </w:r>
      <w:r w:rsidR="00C42234" w:rsidRPr="00104320">
        <w:rPr>
          <w:rFonts w:ascii="Arial" w:hAnsi="Arial" w:cs="Arial"/>
        </w:rPr>
        <w:t>Основным</w:t>
      </w:r>
      <w:r w:rsidR="0025202D" w:rsidRPr="00104320">
        <w:rPr>
          <w:rFonts w:ascii="Arial" w:hAnsi="Arial" w:cs="Arial"/>
        </w:rPr>
        <w:t xml:space="preserve"> документом для определения стажа работы (службы), дающего право на получение ежемесячной надбавки за выслугу лет, является </w:t>
      </w:r>
      <w:r w:rsidR="00642971" w:rsidRPr="00104320">
        <w:rPr>
          <w:rFonts w:ascii="Arial" w:hAnsi="Arial" w:cs="Arial"/>
        </w:rPr>
        <w:t>трудовая книжка (военный билет) заверенные надлежащим образом.</w:t>
      </w:r>
      <w:proofErr w:type="gramEnd"/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25202D" w:rsidRPr="00104320" w:rsidRDefault="000A7BF9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4.5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25202D" w:rsidRPr="00104320" w:rsidRDefault="000A7BF9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4.6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Ответственность за своевременный пересмотр размера ежемесячной надбавки за выслугу лет возлагает</w:t>
      </w:r>
      <w:r w:rsidRPr="00104320">
        <w:rPr>
          <w:rFonts w:ascii="Arial" w:hAnsi="Arial" w:cs="Arial"/>
        </w:rPr>
        <w:t xml:space="preserve">ся на </w:t>
      </w:r>
      <w:r w:rsidR="00642971" w:rsidRPr="00104320">
        <w:rPr>
          <w:rFonts w:ascii="Arial" w:hAnsi="Arial" w:cs="Arial"/>
        </w:rPr>
        <w:t>сотрудника, отвечающего за кадровую работу</w:t>
      </w:r>
      <w:r w:rsidRPr="00104320">
        <w:rPr>
          <w:rFonts w:ascii="Arial" w:hAnsi="Arial" w:cs="Arial"/>
        </w:rPr>
        <w:t>.</w:t>
      </w:r>
    </w:p>
    <w:p w:rsidR="0025202D" w:rsidRPr="00104320" w:rsidRDefault="001F308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4.7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Назначение ежемесячной надбавки за выслугу лет оформляется соответствующим правовым актом.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</w:p>
    <w:p w:rsidR="0025202D" w:rsidRPr="00AB0957" w:rsidRDefault="00AB0957" w:rsidP="00AB0957">
      <w:pPr>
        <w:pStyle w:val="ConsPlusTitle"/>
        <w:ind w:firstLine="709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Глава 5.</w:t>
      </w:r>
      <w:r w:rsidR="0025202D" w:rsidRPr="00AB0957">
        <w:rPr>
          <w:sz w:val="32"/>
          <w:szCs w:val="32"/>
        </w:rPr>
        <w:t>РАЗМЕР, ПОРЯДОК УСТАНОВЛЕНИЯ И ВЫПЛАТЫ</w:t>
      </w:r>
      <w:r>
        <w:rPr>
          <w:sz w:val="32"/>
          <w:szCs w:val="32"/>
        </w:rPr>
        <w:t xml:space="preserve"> </w:t>
      </w:r>
      <w:r w:rsidR="0025202D" w:rsidRPr="00AB0957">
        <w:rPr>
          <w:sz w:val="32"/>
          <w:szCs w:val="32"/>
        </w:rPr>
        <w:t>ЕЖЕМЕСЯЧНОЙ НАДБАВКИ ЗА СЛОЖНОСТЬ, НАПРЯЖЕННОСТЬ</w:t>
      </w:r>
      <w:r>
        <w:rPr>
          <w:sz w:val="32"/>
          <w:szCs w:val="32"/>
        </w:rPr>
        <w:t xml:space="preserve"> </w:t>
      </w:r>
      <w:r w:rsidR="0025202D" w:rsidRPr="00AB0957">
        <w:rPr>
          <w:sz w:val="32"/>
          <w:szCs w:val="32"/>
        </w:rPr>
        <w:t>И ВЫСОКИЕ ДОСТИЖЕНИЯ В ТРУДЕ</w:t>
      </w:r>
    </w:p>
    <w:p w:rsidR="00F4701C" w:rsidRPr="00104320" w:rsidRDefault="00F4701C" w:rsidP="00104320">
      <w:pPr>
        <w:pStyle w:val="ConsPlusTitle"/>
        <w:ind w:firstLine="709"/>
        <w:jc w:val="both"/>
        <w:rPr>
          <w:b w:val="0"/>
        </w:rPr>
      </w:pP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5.1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 xml:space="preserve">Ежемесячная надбавка за сложность, напряженность и высокие достижения в труде (далее - надбавка) выплачивается служащим и </w:t>
      </w:r>
      <w:r w:rsidR="0025202D" w:rsidRPr="00104320">
        <w:rPr>
          <w:rFonts w:ascii="Arial" w:hAnsi="Arial" w:cs="Arial"/>
        </w:rPr>
        <w:lastRenderedPageBreak/>
        <w:t>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25202D" w:rsidRPr="00104320" w:rsidRDefault="00AB0957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25202D" w:rsidRPr="00104320">
        <w:rPr>
          <w:rFonts w:ascii="Arial" w:hAnsi="Arial" w:cs="Arial"/>
        </w:rPr>
        <w:t>Надбавка устана</w:t>
      </w:r>
      <w:r>
        <w:rPr>
          <w:rFonts w:ascii="Arial" w:hAnsi="Arial" w:cs="Arial"/>
        </w:rPr>
        <w:t xml:space="preserve">вливается </w:t>
      </w:r>
      <w:r w:rsidR="0025202D" w:rsidRPr="00104320">
        <w:rPr>
          <w:rFonts w:ascii="Arial" w:hAnsi="Arial" w:cs="Arial"/>
        </w:rPr>
        <w:t>при наличии следующих условий: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а) исполнение трудовых (должностных) обязанностей в условиях, отклоняющихся от нормальных;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б) привлечение работника к выполнению непредвиденных, особо важных и ответственных работ.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5.3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 xml:space="preserve">Конкретный размер надбавки определяется </w:t>
      </w:r>
      <w:r w:rsidR="008B6CFF" w:rsidRPr="00104320">
        <w:rPr>
          <w:rFonts w:ascii="Arial" w:hAnsi="Arial" w:cs="Arial"/>
        </w:rPr>
        <w:t xml:space="preserve">решением административного комитета администрации </w:t>
      </w:r>
      <w:r w:rsidR="002A5BCB" w:rsidRPr="00104320">
        <w:rPr>
          <w:rFonts w:ascii="Arial" w:hAnsi="Arial" w:cs="Arial"/>
        </w:rPr>
        <w:t xml:space="preserve">Бабагайского </w:t>
      </w:r>
      <w:r w:rsidR="008B6CFF" w:rsidRPr="00104320">
        <w:rPr>
          <w:rFonts w:ascii="Arial" w:hAnsi="Arial" w:cs="Arial"/>
        </w:rPr>
        <w:t>муниципального образования</w:t>
      </w:r>
      <w:r w:rsidR="0025202D" w:rsidRPr="00104320">
        <w:rPr>
          <w:rFonts w:ascii="Arial" w:hAnsi="Arial" w:cs="Arial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5.4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Надбавка носит срочный и персонифицированный характер, указывается в трудовом договоре, заключенном с работником.</w:t>
      </w:r>
    </w:p>
    <w:p w:rsidR="0025202D" w:rsidRPr="00104320" w:rsidRDefault="00AB0957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5.5.</w:t>
      </w:r>
      <w:r w:rsidR="00C42234" w:rsidRPr="00104320">
        <w:rPr>
          <w:rFonts w:ascii="Arial" w:hAnsi="Arial" w:cs="Arial"/>
        </w:rPr>
        <w:t>Надбавка</w:t>
      </w:r>
      <w:r w:rsidR="0025202D" w:rsidRPr="00104320">
        <w:rPr>
          <w:rFonts w:ascii="Arial" w:hAnsi="Arial" w:cs="Arial"/>
        </w:rPr>
        <w:t xml:space="preserve"> выплачивается пропорционально отработанному времени.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</w:p>
    <w:p w:rsidR="0025202D" w:rsidRPr="00AB0957" w:rsidRDefault="00AB0957" w:rsidP="00AB0957">
      <w:pPr>
        <w:pStyle w:val="ConsPlusTitle"/>
        <w:ind w:firstLine="709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Глава 6.</w:t>
      </w:r>
      <w:r w:rsidR="0025202D" w:rsidRPr="00AB0957">
        <w:rPr>
          <w:sz w:val="32"/>
          <w:szCs w:val="32"/>
        </w:rPr>
        <w:t>ПОРЯДОК И УСЛОВИЯ ВЫПЛАТЫ ПРЕМИИ</w:t>
      </w:r>
    </w:p>
    <w:p w:rsidR="0025202D" w:rsidRPr="00AB0957" w:rsidRDefault="0025202D" w:rsidP="00AB0957">
      <w:pPr>
        <w:pStyle w:val="ConsPlusTitle"/>
        <w:ind w:firstLine="709"/>
        <w:jc w:val="center"/>
        <w:rPr>
          <w:sz w:val="32"/>
          <w:szCs w:val="32"/>
        </w:rPr>
      </w:pPr>
      <w:r w:rsidRPr="00AB0957">
        <w:rPr>
          <w:sz w:val="32"/>
          <w:szCs w:val="32"/>
        </w:rPr>
        <w:t>ПО РЕЗУЛЬТАТАМ РАБОТЫ</w:t>
      </w:r>
    </w:p>
    <w:p w:rsidR="00F4701C" w:rsidRPr="00104320" w:rsidRDefault="00F4701C" w:rsidP="00104320">
      <w:pPr>
        <w:pStyle w:val="ConsPlusTitle"/>
        <w:ind w:firstLine="709"/>
        <w:jc w:val="both"/>
        <w:rPr>
          <w:b w:val="0"/>
        </w:rPr>
      </w:pP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6.1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а) профессионального, компетентного и качественного выполнения трудовых (должностных) обязанностей;</w:t>
      </w:r>
    </w:p>
    <w:p w:rsidR="0025202D" w:rsidRPr="00104320" w:rsidRDefault="0025202D" w:rsidP="00104320">
      <w:pPr>
        <w:pStyle w:val="ConsPlusNormal"/>
        <w:tabs>
          <w:tab w:val="left" w:pos="8610"/>
        </w:tabs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б) своевременного и качественного выполнения планов работы;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в) соблюдения трудовой дисциплины.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6.2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6.3</w:t>
      </w:r>
      <w:r w:rsidR="00AB0957">
        <w:rPr>
          <w:rFonts w:ascii="Arial" w:hAnsi="Arial" w:cs="Arial"/>
        </w:rPr>
        <w:t>.</w:t>
      </w:r>
      <w:r w:rsidR="002D5E6D" w:rsidRPr="00104320">
        <w:rPr>
          <w:rFonts w:ascii="Arial" w:hAnsi="Arial" w:cs="Arial"/>
        </w:rPr>
        <w:t>Максимальный размер премии не может превышать 3</w:t>
      </w:r>
      <w:r w:rsidR="00F4701C" w:rsidRPr="00104320">
        <w:rPr>
          <w:rFonts w:ascii="Arial" w:hAnsi="Arial" w:cs="Arial"/>
        </w:rPr>
        <w:t xml:space="preserve"> (Трех)</w:t>
      </w:r>
      <w:r w:rsidR="002D5E6D" w:rsidRPr="00104320">
        <w:rPr>
          <w:rFonts w:ascii="Arial" w:hAnsi="Arial" w:cs="Arial"/>
        </w:rPr>
        <w:t xml:space="preserve"> должностных окладов</w:t>
      </w:r>
      <w:r w:rsidR="0025202D" w:rsidRPr="00104320">
        <w:rPr>
          <w:rFonts w:ascii="Arial" w:hAnsi="Arial" w:cs="Arial"/>
        </w:rPr>
        <w:t>. Выплата премии производится по результатам работы за месяц, квартал, год.</w:t>
      </w:r>
    </w:p>
    <w:p w:rsidR="0025202D" w:rsidRPr="00104320" w:rsidRDefault="00AB0957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6.4.</w:t>
      </w:r>
      <w:r w:rsidR="00C42234" w:rsidRPr="00104320">
        <w:rPr>
          <w:rFonts w:ascii="Arial" w:hAnsi="Arial" w:cs="Arial"/>
        </w:rPr>
        <w:t>Премия</w:t>
      </w:r>
      <w:r w:rsidR="0025202D" w:rsidRPr="00104320">
        <w:rPr>
          <w:rFonts w:ascii="Arial" w:hAnsi="Arial" w:cs="Arial"/>
        </w:rPr>
        <w:t xml:space="preserve">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6.5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 xml:space="preserve">Размер премии </w:t>
      </w:r>
      <w:r w:rsidR="00642971" w:rsidRPr="00104320">
        <w:rPr>
          <w:rFonts w:ascii="Arial" w:hAnsi="Arial" w:cs="Arial"/>
        </w:rPr>
        <w:t xml:space="preserve">устанавливается решением административного комитета администрации </w:t>
      </w:r>
      <w:r w:rsidR="002A5BCB" w:rsidRPr="00104320">
        <w:rPr>
          <w:rFonts w:ascii="Arial" w:hAnsi="Arial" w:cs="Arial"/>
        </w:rPr>
        <w:t xml:space="preserve">Бабагайского </w:t>
      </w:r>
      <w:r w:rsidR="00642971" w:rsidRPr="00104320">
        <w:rPr>
          <w:rFonts w:ascii="Arial" w:hAnsi="Arial" w:cs="Arial"/>
        </w:rPr>
        <w:t>муниципального образования по письменному ходатайству руководителя сотрудника</w:t>
      </w:r>
      <w:r w:rsidR="0025202D" w:rsidRPr="00104320">
        <w:rPr>
          <w:rFonts w:ascii="Arial" w:hAnsi="Arial" w:cs="Arial"/>
        </w:rPr>
        <w:t>.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</w:p>
    <w:p w:rsidR="0025202D" w:rsidRPr="00AB0957" w:rsidRDefault="00AB0957" w:rsidP="00AB0957">
      <w:pPr>
        <w:pStyle w:val="ConsPlusTitle"/>
        <w:ind w:firstLine="709"/>
        <w:jc w:val="center"/>
        <w:outlineLvl w:val="1"/>
        <w:rPr>
          <w:sz w:val="32"/>
          <w:szCs w:val="32"/>
        </w:rPr>
      </w:pPr>
      <w:r w:rsidRPr="00AB0957">
        <w:rPr>
          <w:sz w:val="32"/>
          <w:szCs w:val="32"/>
        </w:rPr>
        <w:t>Глава 7.</w:t>
      </w:r>
      <w:r w:rsidR="0025202D" w:rsidRPr="00AB0957">
        <w:rPr>
          <w:sz w:val="32"/>
          <w:szCs w:val="32"/>
        </w:rPr>
        <w:t>РАЗМЕР, ПОРЯДОК И УСЛОВИЯ ВЫПЛАТЫ</w:t>
      </w:r>
    </w:p>
    <w:p w:rsidR="0025202D" w:rsidRPr="00AB0957" w:rsidRDefault="0025202D" w:rsidP="00AB0957">
      <w:pPr>
        <w:pStyle w:val="ConsPlusTitle"/>
        <w:ind w:firstLine="709"/>
        <w:jc w:val="center"/>
        <w:rPr>
          <w:b w:val="0"/>
          <w:sz w:val="32"/>
          <w:szCs w:val="32"/>
        </w:rPr>
      </w:pPr>
      <w:r w:rsidRPr="00AB0957">
        <w:rPr>
          <w:sz w:val="32"/>
          <w:szCs w:val="32"/>
        </w:rPr>
        <w:t>МАТЕРИАЛЬНОЙ ПОМОЩИ</w:t>
      </w:r>
    </w:p>
    <w:p w:rsidR="00F4701C" w:rsidRPr="00104320" w:rsidRDefault="00F4701C" w:rsidP="00104320">
      <w:pPr>
        <w:pStyle w:val="ConsPlusTitle"/>
        <w:ind w:firstLine="709"/>
        <w:jc w:val="both"/>
        <w:rPr>
          <w:b w:val="0"/>
        </w:rPr>
      </w:pPr>
    </w:p>
    <w:p w:rsidR="0025202D" w:rsidRPr="00104320" w:rsidRDefault="00AB0957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</w:t>
      </w:r>
      <w:proofErr w:type="gramStart"/>
      <w:r w:rsidR="00641CA0" w:rsidRPr="00104320">
        <w:rPr>
          <w:rFonts w:ascii="Arial" w:hAnsi="Arial" w:cs="Arial"/>
        </w:rPr>
        <w:t>Материальная</w:t>
      </w:r>
      <w:proofErr w:type="gramEnd"/>
      <w:r w:rsidR="0025202D" w:rsidRPr="00104320">
        <w:rPr>
          <w:rFonts w:ascii="Arial" w:hAnsi="Arial" w:cs="Arial"/>
        </w:rPr>
        <w:t xml:space="preserve"> помощь работникам предоставляется </w:t>
      </w:r>
      <w:r w:rsidR="00641CA0" w:rsidRPr="00104320">
        <w:rPr>
          <w:rFonts w:ascii="Arial" w:hAnsi="Arial" w:cs="Arial"/>
        </w:rPr>
        <w:t xml:space="preserve">в размере </w:t>
      </w:r>
      <w:r w:rsidR="00642971" w:rsidRPr="00104320">
        <w:rPr>
          <w:rFonts w:ascii="Arial" w:hAnsi="Arial" w:cs="Arial"/>
        </w:rPr>
        <w:t>двух должностных</w:t>
      </w:r>
      <w:r w:rsidR="00641CA0" w:rsidRPr="00104320">
        <w:rPr>
          <w:rFonts w:ascii="Arial" w:hAnsi="Arial" w:cs="Arial"/>
        </w:rPr>
        <w:t xml:space="preserve"> оклад</w:t>
      </w:r>
      <w:r w:rsidR="00642971" w:rsidRPr="00104320">
        <w:rPr>
          <w:rFonts w:ascii="Arial" w:hAnsi="Arial" w:cs="Arial"/>
        </w:rPr>
        <w:t>ов</w:t>
      </w:r>
      <w:r w:rsidR="00641CA0" w:rsidRPr="00104320">
        <w:rPr>
          <w:rFonts w:ascii="Arial" w:hAnsi="Arial" w:cs="Arial"/>
        </w:rPr>
        <w:t xml:space="preserve"> в</w:t>
      </w:r>
      <w:r w:rsidR="0025202D" w:rsidRPr="00104320">
        <w:rPr>
          <w:rFonts w:ascii="Arial" w:hAnsi="Arial" w:cs="Arial"/>
        </w:rPr>
        <w:t xml:space="preserve"> случаях: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ar273"/>
      <w:bookmarkEnd w:id="2"/>
      <w:r w:rsidRPr="00104320">
        <w:rPr>
          <w:rFonts w:ascii="Arial" w:hAnsi="Arial" w:cs="Arial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bookmarkStart w:id="3" w:name="Par274"/>
      <w:bookmarkEnd w:id="3"/>
      <w:r w:rsidRPr="00104320">
        <w:rPr>
          <w:rFonts w:ascii="Arial" w:hAnsi="Arial" w:cs="Arial"/>
        </w:rPr>
        <w:t>б) болезни работника, болезни или смерти членов его семьи (родители, дети, супруги);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bookmarkStart w:id="4" w:name="Par275"/>
      <w:bookmarkEnd w:id="4"/>
      <w:r w:rsidRPr="00104320">
        <w:rPr>
          <w:rFonts w:ascii="Arial" w:hAnsi="Arial" w:cs="Arial"/>
        </w:rPr>
        <w:t>в) реги</w:t>
      </w:r>
      <w:r w:rsidR="00545A58" w:rsidRPr="00104320">
        <w:rPr>
          <w:rFonts w:ascii="Arial" w:hAnsi="Arial" w:cs="Arial"/>
        </w:rPr>
        <w:t>страции брака, рождения ребенка</w:t>
      </w:r>
      <w:r w:rsidRPr="00104320">
        <w:rPr>
          <w:rFonts w:ascii="Arial" w:hAnsi="Arial" w:cs="Arial"/>
        </w:rPr>
        <w:t>.</w:t>
      </w:r>
    </w:p>
    <w:p w:rsidR="0025202D" w:rsidRPr="00104320" w:rsidRDefault="00AB0957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7.2.</w:t>
      </w:r>
      <w:proofErr w:type="gramStart"/>
      <w:r w:rsidR="0025202D" w:rsidRPr="00104320">
        <w:rPr>
          <w:rFonts w:ascii="Arial" w:hAnsi="Arial" w:cs="Arial"/>
        </w:rPr>
        <w:t>Материальная</w:t>
      </w:r>
      <w:proofErr w:type="gramEnd"/>
      <w:r w:rsidR="0025202D" w:rsidRPr="00104320">
        <w:rPr>
          <w:rFonts w:ascii="Arial" w:hAnsi="Arial" w:cs="Arial"/>
        </w:rPr>
        <w:t xml:space="preserve"> помощь предоставляется по письменному заявлению работника при представлении следующих документов: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а) в случаях, предусмотренных </w:t>
      </w:r>
      <w:r w:rsidR="00223D98" w:rsidRPr="00104320">
        <w:rPr>
          <w:rFonts w:ascii="Arial" w:hAnsi="Arial" w:cs="Arial"/>
        </w:rPr>
        <w:t>подпунктом "а" пункта 7.1</w:t>
      </w:r>
      <w:r w:rsidRPr="00104320">
        <w:rPr>
          <w:rFonts w:ascii="Arial" w:hAnsi="Arial" w:cs="Arial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104320">
        <w:rPr>
          <w:rFonts w:ascii="Arial" w:hAnsi="Arial" w:cs="Arial"/>
        </w:rPr>
        <w:t xml:space="preserve">б) в случаях, предусмотренных </w:t>
      </w:r>
      <w:r w:rsidR="00223D98" w:rsidRPr="00104320">
        <w:rPr>
          <w:rFonts w:ascii="Arial" w:hAnsi="Arial" w:cs="Arial"/>
        </w:rPr>
        <w:t xml:space="preserve">подпунктом "б" пункта 7.1 </w:t>
      </w:r>
      <w:r w:rsidRPr="00104320">
        <w:rPr>
          <w:rFonts w:ascii="Arial" w:hAnsi="Arial" w:cs="Arial"/>
        </w:rPr>
        <w:t xml:space="preserve">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r w:rsidR="00223D98" w:rsidRPr="00104320">
        <w:rPr>
          <w:rFonts w:ascii="Arial" w:hAnsi="Arial" w:cs="Arial"/>
        </w:rPr>
        <w:t>подпункте "б" пункта 7.1</w:t>
      </w:r>
      <w:r w:rsidRPr="00104320">
        <w:rPr>
          <w:rFonts w:ascii="Arial" w:hAnsi="Arial" w:cs="Arial"/>
        </w:rPr>
        <w:t xml:space="preserve"> настоящего Положения;</w:t>
      </w:r>
      <w:proofErr w:type="gramEnd"/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в) в случаях, предусмотренных </w:t>
      </w:r>
      <w:r w:rsidR="00223D98" w:rsidRPr="00104320">
        <w:rPr>
          <w:rFonts w:ascii="Arial" w:hAnsi="Arial" w:cs="Arial"/>
        </w:rPr>
        <w:t>подпунктом "в" пункта 7.1</w:t>
      </w:r>
      <w:r w:rsidRPr="00104320">
        <w:rPr>
          <w:rFonts w:ascii="Arial" w:hAnsi="Arial" w:cs="Arial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bookmarkStart w:id="5" w:name="Par280"/>
      <w:bookmarkEnd w:id="5"/>
      <w:r w:rsidRPr="00104320">
        <w:rPr>
          <w:rFonts w:ascii="Arial" w:hAnsi="Arial" w:cs="Arial"/>
        </w:rPr>
        <w:t>7.3</w:t>
      </w:r>
      <w:r w:rsidR="00642971" w:rsidRPr="00104320">
        <w:rPr>
          <w:rFonts w:ascii="Arial" w:hAnsi="Arial" w:cs="Arial"/>
        </w:rPr>
        <w:t>.</w:t>
      </w:r>
      <w:r w:rsidR="00641CA0" w:rsidRPr="00104320">
        <w:rPr>
          <w:rFonts w:ascii="Arial" w:hAnsi="Arial" w:cs="Arial"/>
        </w:rPr>
        <w:t xml:space="preserve">В </w:t>
      </w:r>
      <w:r w:rsidR="0025202D" w:rsidRPr="00104320">
        <w:rPr>
          <w:rFonts w:ascii="Arial" w:hAnsi="Arial" w:cs="Arial"/>
        </w:rPr>
        <w:t xml:space="preserve">случае смерти работника </w:t>
      </w:r>
      <w:proofErr w:type="gramStart"/>
      <w:r w:rsidR="0025202D" w:rsidRPr="00104320">
        <w:rPr>
          <w:rFonts w:ascii="Arial" w:hAnsi="Arial" w:cs="Arial"/>
        </w:rPr>
        <w:t>материальная</w:t>
      </w:r>
      <w:proofErr w:type="gramEnd"/>
      <w:r w:rsidR="0025202D" w:rsidRPr="00104320">
        <w:rPr>
          <w:rFonts w:ascii="Arial" w:hAnsi="Arial" w:cs="Arial"/>
        </w:rPr>
        <w:t xml:space="preserve"> помощь предоставляется одному из совершеннолетних членов его семьи, указанному в </w:t>
      </w:r>
      <w:r w:rsidRPr="00104320">
        <w:rPr>
          <w:rFonts w:ascii="Arial" w:hAnsi="Arial" w:cs="Arial"/>
        </w:rPr>
        <w:t>подпункте "б" пункта 7.1</w:t>
      </w:r>
      <w:r w:rsidR="0025202D" w:rsidRPr="00104320">
        <w:rPr>
          <w:rFonts w:ascii="Arial" w:hAnsi="Arial" w:cs="Arial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7.4</w:t>
      </w:r>
      <w:r w:rsidR="00642971" w:rsidRPr="00104320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 xml:space="preserve">Если работником не реализовано право на получение материальной помощи в текущем календарном году, </w:t>
      </w:r>
      <w:proofErr w:type="gramStart"/>
      <w:r w:rsidRPr="00104320">
        <w:rPr>
          <w:rFonts w:ascii="Arial" w:hAnsi="Arial" w:cs="Arial"/>
        </w:rPr>
        <w:t>материальная</w:t>
      </w:r>
      <w:proofErr w:type="gramEnd"/>
      <w:r w:rsidRPr="00104320">
        <w:rPr>
          <w:rFonts w:ascii="Arial" w:hAnsi="Arial" w:cs="Arial"/>
        </w:rPr>
        <w:t xml:space="preserve"> помощь предоставляется </w:t>
      </w:r>
      <w:r w:rsidR="00642971" w:rsidRPr="00104320">
        <w:rPr>
          <w:rFonts w:ascii="Arial" w:hAnsi="Arial" w:cs="Arial"/>
        </w:rPr>
        <w:t>при предоставлении очередного отпуска</w:t>
      </w:r>
      <w:r w:rsidRPr="00104320">
        <w:rPr>
          <w:rFonts w:ascii="Arial" w:hAnsi="Arial" w:cs="Arial"/>
        </w:rPr>
        <w:t>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7.5</w:t>
      </w:r>
      <w:r w:rsidR="00642971" w:rsidRPr="00104320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 xml:space="preserve">При увольнении работника, за исключением случаев увольнения за виновные действия, ему предоставляется </w:t>
      </w:r>
      <w:proofErr w:type="gramStart"/>
      <w:r w:rsidR="0025202D" w:rsidRPr="00104320">
        <w:rPr>
          <w:rFonts w:ascii="Arial" w:hAnsi="Arial" w:cs="Arial"/>
        </w:rPr>
        <w:t>материальная</w:t>
      </w:r>
      <w:proofErr w:type="gramEnd"/>
      <w:r w:rsidR="0025202D" w:rsidRPr="00104320">
        <w:rPr>
          <w:rFonts w:ascii="Arial" w:hAnsi="Arial" w:cs="Arial"/>
        </w:rPr>
        <w:t xml:space="preserve">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C155D5" w:rsidRPr="00104320" w:rsidRDefault="00C155D5" w:rsidP="00104320">
      <w:pPr>
        <w:pStyle w:val="ConsPlusNormal"/>
        <w:ind w:firstLine="709"/>
        <w:jc w:val="both"/>
        <w:rPr>
          <w:rFonts w:ascii="Arial" w:hAnsi="Arial" w:cs="Arial"/>
        </w:rPr>
      </w:pPr>
    </w:p>
    <w:p w:rsidR="0025202D" w:rsidRPr="00AB0957" w:rsidRDefault="00AB0957" w:rsidP="00AB0957">
      <w:pPr>
        <w:pStyle w:val="ConsPlusTitle"/>
        <w:ind w:firstLine="709"/>
        <w:jc w:val="center"/>
        <w:outlineLvl w:val="1"/>
        <w:rPr>
          <w:sz w:val="32"/>
          <w:szCs w:val="32"/>
        </w:rPr>
      </w:pPr>
      <w:r w:rsidRPr="00AB0957">
        <w:rPr>
          <w:sz w:val="32"/>
          <w:szCs w:val="32"/>
        </w:rPr>
        <w:t>Глава 8.</w:t>
      </w:r>
      <w:r w:rsidR="0025202D" w:rsidRPr="00AB0957">
        <w:rPr>
          <w:sz w:val="32"/>
          <w:szCs w:val="32"/>
        </w:rPr>
        <w:t>РАЗМЕР, ПОРЯДОК И УСЛОВИЯ ЕДИНОВРЕМЕННОЙ ВЫПЛАТЫ</w:t>
      </w:r>
      <w:r>
        <w:rPr>
          <w:sz w:val="32"/>
          <w:szCs w:val="32"/>
        </w:rPr>
        <w:t xml:space="preserve"> </w:t>
      </w:r>
      <w:r w:rsidR="0025202D" w:rsidRPr="00AB0957">
        <w:rPr>
          <w:sz w:val="32"/>
          <w:szCs w:val="32"/>
        </w:rPr>
        <w:t>ПРИ ПРЕДОСТАВЛЕНИИ ЕЖЕГОДНОГО ОПЛАЧИВАЕМОГО ОТПУСКА</w:t>
      </w:r>
    </w:p>
    <w:p w:rsidR="00EC6D39" w:rsidRPr="00104320" w:rsidRDefault="00EC6D39" w:rsidP="00104320">
      <w:pPr>
        <w:pStyle w:val="ConsPlusTitle"/>
        <w:ind w:firstLine="709"/>
        <w:jc w:val="both"/>
        <w:rPr>
          <w:b w:val="0"/>
        </w:rPr>
      </w:pP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8.1</w:t>
      </w:r>
      <w:r w:rsidR="00AB0957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а) предоставления ежегодного оплачиваемого отпуска в полном объеме;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25202D" w:rsidRPr="00104320" w:rsidRDefault="00AB0957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8.2.</w:t>
      </w:r>
      <w:r w:rsidR="00C42234" w:rsidRPr="00104320">
        <w:rPr>
          <w:rFonts w:ascii="Arial" w:hAnsi="Arial" w:cs="Arial"/>
        </w:rPr>
        <w:t>Размер</w:t>
      </w:r>
      <w:r w:rsidR="0025202D" w:rsidRPr="00104320">
        <w:rPr>
          <w:rFonts w:ascii="Arial" w:hAnsi="Arial" w:cs="Arial"/>
        </w:rPr>
        <w:t xml:space="preserve"> единовременной выплаты при предоставлении ежегодного оплачиваемого отпуска составляет два должностных оклада.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8.3</w:t>
      </w:r>
      <w:r w:rsidR="00AB0957">
        <w:rPr>
          <w:rFonts w:ascii="Arial" w:hAnsi="Arial" w:cs="Arial"/>
        </w:rPr>
        <w:t>.</w:t>
      </w:r>
      <w:r w:rsidR="00642971" w:rsidRPr="00104320">
        <w:rPr>
          <w:rFonts w:ascii="Arial" w:hAnsi="Arial" w:cs="Arial"/>
        </w:rPr>
        <w:t xml:space="preserve">При </w:t>
      </w:r>
      <w:r w:rsidR="0025202D" w:rsidRPr="00104320">
        <w:rPr>
          <w:rFonts w:ascii="Arial" w:hAnsi="Arial" w:cs="Arial"/>
        </w:rPr>
        <w:t>разделении</w:t>
      </w:r>
      <w:r w:rsidR="00642971" w:rsidRPr="00104320">
        <w:rPr>
          <w:rFonts w:ascii="Arial" w:hAnsi="Arial" w:cs="Arial"/>
        </w:rPr>
        <w:t>,</w:t>
      </w:r>
      <w:r w:rsidR="0025202D" w:rsidRPr="00104320">
        <w:rPr>
          <w:rFonts w:ascii="Arial" w:hAnsi="Arial" w:cs="Arial"/>
        </w:rPr>
        <w:t xml:space="preserve"> в установленном порядке</w:t>
      </w:r>
      <w:r w:rsidR="00642971" w:rsidRPr="00104320">
        <w:rPr>
          <w:rFonts w:ascii="Arial" w:hAnsi="Arial" w:cs="Arial"/>
        </w:rPr>
        <w:t>,</w:t>
      </w:r>
      <w:r w:rsidR="0025202D" w:rsidRPr="00104320">
        <w:rPr>
          <w:rFonts w:ascii="Arial" w:hAnsi="Arial" w:cs="Arial"/>
        </w:rPr>
        <w:t xml:space="preserve"> ежегодного оплачиваемого отпуска на части единовременная выплата</w:t>
      </w:r>
      <w:r w:rsidR="00B8103B">
        <w:rPr>
          <w:rFonts w:ascii="Arial" w:hAnsi="Arial" w:cs="Arial"/>
        </w:rPr>
        <w:t xml:space="preserve"> </w:t>
      </w:r>
      <w:r w:rsidR="0025202D" w:rsidRPr="00104320">
        <w:rPr>
          <w:rFonts w:ascii="Arial" w:hAnsi="Arial" w:cs="Arial"/>
        </w:rPr>
        <w:t xml:space="preserve">подлежит выплате при предоставлении </w:t>
      </w:r>
      <w:r w:rsidR="000A5006" w:rsidRPr="00104320">
        <w:rPr>
          <w:rFonts w:ascii="Arial" w:hAnsi="Arial" w:cs="Arial"/>
        </w:rPr>
        <w:t xml:space="preserve">любой </w:t>
      </w:r>
      <w:r w:rsidR="0025202D" w:rsidRPr="00104320">
        <w:rPr>
          <w:rFonts w:ascii="Arial" w:hAnsi="Arial" w:cs="Arial"/>
        </w:rPr>
        <w:t>части ежегодного оплачиваемого отпуска.</w:t>
      </w:r>
    </w:p>
    <w:p w:rsidR="0025202D" w:rsidRPr="00104320" w:rsidRDefault="00223D98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8.4</w:t>
      </w:r>
      <w:r w:rsidR="00B8103B">
        <w:rPr>
          <w:rFonts w:ascii="Arial" w:hAnsi="Arial" w:cs="Arial"/>
        </w:rPr>
        <w:t>.</w:t>
      </w:r>
      <w:r w:rsidR="0025202D" w:rsidRPr="00104320">
        <w:rPr>
          <w:rFonts w:ascii="Arial" w:hAnsi="Arial" w:cs="Arial"/>
        </w:rPr>
        <w:t>Единовременная выплата производится пропорционально отработанному времени при увольнении работника в случае: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а) предоставления неиспользованного отпуска с последующим его увольнением;</w:t>
      </w:r>
    </w:p>
    <w:p w:rsidR="0025202D" w:rsidRPr="00104320" w:rsidRDefault="0025202D" w:rsidP="00104320">
      <w:pPr>
        <w:pStyle w:val="ConsPlusNormal"/>
        <w:ind w:firstLine="709"/>
        <w:jc w:val="both"/>
        <w:rPr>
          <w:rFonts w:ascii="Arial" w:hAnsi="Arial" w:cs="Arial"/>
        </w:rPr>
      </w:pPr>
      <w:r w:rsidRPr="00104320">
        <w:rPr>
          <w:rFonts w:ascii="Arial" w:hAnsi="Arial" w:cs="Arial"/>
        </w:rPr>
        <w:t>б) выплаты денежной компенсации за неиспользованный отпуск.</w:t>
      </w:r>
    </w:p>
    <w:p w:rsidR="0025202D" w:rsidRPr="00104320" w:rsidRDefault="00B8103B" w:rsidP="0010432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8.5.</w:t>
      </w:r>
      <w:r w:rsidR="00223D98" w:rsidRPr="00104320">
        <w:rPr>
          <w:rFonts w:ascii="Arial" w:hAnsi="Arial" w:cs="Arial"/>
        </w:rPr>
        <w:t xml:space="preserve">Решение руководителя </w:t>
      </w:r>
      <w:r w:rsidR="0025202D" w:rsidRPr="00104320">
        <w:rPr>
          <w:rFonts w:ascii="Arial" w:hAnsi="Arial" w:cs="Arial"/>
        </w:rPr>
        <w:t>о выплате работнику единовременной выплаты оформляется соответствующим правовым актом.</w:t>
      </w:r>
    </w:p>
    <w:sectPr w:rsidR="0025202D" w:rsidRPr="00104320" w:rsidSect="0010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EF"/>
    <w:multiLevelType w:val="hybridMultilevel"/>
    <w:tmpl w:val="B316F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7C7552"/>
    <w:multiLevelType w:val="hybridMultilevel"/>
    <w:tmpl w:val="D9203E0A"/>
    <w:lvl w:ilvl="0" w:tplc="4D9EF5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BC7"/>
    <w:rsid w:val="0002329C"/>
    <w:rsid w:val="00026C95"/>
    <w:rsid w:val="0008072B"/>
    <w:rsid w:val="00083764"/>
    <w:rsid w:val="000A5006"/>
    <w:rsid w:val="000A7BF9"/>
    <w:rsid w:val="000D26C8"/>
    <w:rsid w:val="0010016A"/>
    <w:rsid w:val="00104320"/>
    <w:rsid w:val="0016796E"/>
    <w:rsid w:val="0017250F"/>
    <w:rsid w:val="00173456"/>
    <w:rsid w:val="001A308C"/>
    <w:rsid w:val="001B2144"/>
    <w:rsid w:val="001B7418"/>
    <w:rsid w:val="001F3088"/>
    <w:rsid w:val="00223D98"/>
    <w:rsid w:val="00246F5A"/>
    <w:rsid w:val="0025202D"/>
    <w:rsid w:val="0025724A"/>
    <w:rsid w:val="002A4F4D"/>
    <w:rsid w:val="002A5BCB"/>
    <w:rsid w:val="002B125E"/>
    <w:rsid w:val="002B21D4"/>
    <w:rsid w:val="002C3BEE"/>
    <w:rsid w:val="002C48B3"/>
    <w:rsid w:val="002D5E6D"/>
    <w:rsid w:val="002D7649"/>
    <w:rsid w:val="002E2E66"/>
    <w:rsid w:val="002F37D5"/>
    <w:rsid w:val="003E00F9"/>
    <w:rsid w:val="003E69C3"/>
    <w:rsid w:val="00406BFD"/>
    <w:rsid w:val="00413AA9"/>
    <w:rsid w:val="0048303A"/>
    <w:rsid w:val="004922DB"/>
    <w:rsid w:val="004A2E49"/>
    <w:rsid w:val="004D180D"/>
    <w:rsid w:val="004F3E7A"/>
    <w:rsid w:val="00542984"/>
    <w:rsid w:val="00545A58"/>
    <w:rsid w:val="005C5E38"/>
    <w:rsid w:val="00616ABA"/>
    <w:rsid w:val="00620305"/>
    <w:rsid w:val="00641CA0"/>
    <w:rsid w:val="00642971"/>
    <w:rsid w:val="006508F6"/>
    <w:rsid w:val="006563AD"/>
    <w:rsid w:val="006C223A"/>
    <w:rsid w:val="00707E71"/>
    <w:rsid w:val="00773053"/>
    <w:rsid w:val="007928BA"/>
    <w:rsid w:val="007B4B26"/>
    <w:rsid w:val="007B6997"/>
    <w:rsid w:val="007C6822"/>
    <w:rsid w:val="007D1170"/>
    <w:rsid w:val="00822EE2"/>
    <w:rsid w:val="00836761"/>
    <w:rsid w:val="008426B9"/>
    <w:rsid w:val="008634DB"/>
    <w:rsid w:val="008757E8"/>
    <w:rsid w:val="0089317B"/>
    <w:rsid w:val="00897302"/>
    <w:rsid w:val="008B07EE"/>
    <w:rsid w:val="008B3EE6"/>
    <w:rsid w:val="008B6CFF"/>
    <w:rsid w:val="008C540B"/>
    <w:rsid w:val="008D2256"/>
    <w:rsid w:val="009013AC"/>
    <w:rsid w:val="00903C7C"/>
    <w:rsid w:val="00932563"/>
    <w:rsid w:val="00990084"/>
    <w:rsid w:val="00994178"/>
    <w:rsid w:val="009B4780"/>
    <w:rsid w:val="009B695F"/>
    <w:rsid w:val="009D26D0"/>
    <w:rsid w:val="009E0C9E"/>
    <w:rsid w:val="00A030FA"/>
    <w:rsid w:val="00A04BFA"/>
    <w:rsid w:val="00A26C64"/>
    <w:rsid w:val="00A46076"/>
    <w:rsid w:val="00A4666A"/>
    <w:rsid w:val="00A55041"/>
    <w:rsid w:val="00A72DE5"/>
    <w:rsid w:val="00AB0957"/>
    <w:rsid w:val="00AC25E1"/>
    <w:rsid w:val="00B14899"/>
    <w:rsid w:val="00B16C10"/>
    <w:rsid w:val="00B36117"/>
    <w:rsid w:val="00B70B40"/>
    <w:rsid w:val="00B73BB8"/>
    <w:rsid w:val="00B8103B"/>
    <w:rsid w:val="00BA232D"/>
    <w:rsid w:val="00BD11E8"/>
    <w:rsid w:val="00BD33AD"/>
    <w:rsid w:val="00BF783D"/>
    <w:rsid w:val="00C119B6"/>
    <w:rsid w:val="00C155D5"/>
    <w:rsid w:val="00C24DF9"/>
    <w:rsid w:val="00C42234"/>
    <w:rsid w:val="00C546BB"/>
    <w:rsid w:val="00C709C2"/>
    <w:rsid w:val="00CA355E"/>
    <w:rsid w:val="00CB3E2E"/>
    <w:rsid w:val="00CB6EE6"/>
    <w:rsid w:val="00CD667B"/>
    <w:rsid w:val="00D34858"/>
    <w:rsid w:val="00D34E5F"/>
    <w:rsid w:val="00D40009"/>
    <w:rsid w:val="00D5161A"/>
    <w:rsid w:val="00D5207C"/>
    <w:rsid w:val="00D5243A"/>
    <w:rsid w:val="00D5268F"/>
    <w:rsid w:val="00D92155"/>
    <w:rsid w:val="00DB0409"/>
    <w:rsid w:val="00DB2D6F"/>
    <w:rsid w:val="00DB6788"/>
    <w:rsid w:val="00DE51B9"/>
    <w:rsid w:val="00DE5B5F"/>
    <w:rsid w:val="00DF7175"/>
    <w:rsid w:val="00E003A5"/>
    <w:rsid w:val="00E46020"/>
    <w:rsid w:val="00E7318B"/>
    <w:rsid w:val="00E840F4"/>
    <w:rsid w:val="00E84FAD"/>
    <w:rsid w:val="00E95A1D"/>
    <w:rsid w:val="00EA137F"/>
    <w:rsid w:val="00EC6D39"/>
    <w:rsid w:val="00ED4803"/>
    <w:rsid w:val="00F00038"/>
    <w:rsid w:val="00F13BC7"/>
    <w:rsid w:val="00F2491D"/>
    <w:rsid w:val="00F34028"/>
    <w:rsid w:val="00F4701C"/>
    <w:rsid w:val="00F94DBE"/>
    <w:rsid w:val="00FB7F81"/>
    <w:rsid w:val="00FD7A20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70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D5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3B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D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02"/>
    <w:rPr>
      <w:rFonts w:ascii="Tahoma" w:eastAsiaTheme="minorEastAsia" w:hAnsi="Tahoma" w:cs="Tahoma"/>
      <w:sz w:val="16"/>
      <w:szCs w:val="16"/>
    </w:rPr>
  </w:style>
  <w:style w:type="paragraph" w:styleId="a7">
    <w:name w:val="Plain Text"/>
    <w:basedOn w:val="a"/>
    <w:link w:val="a8"/>
    <w:rsid w:val="009941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94178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2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00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70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D5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3B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D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7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02"/>
    <w:rPr>
      <w:rFonts w:ascii="Tahoma" w:eastAsiaTheme="minorEastAsia" w:hAnsi="Tahoma" w:cs="Tahoma"/>
      <w:sz w:val="16"/>
      <w:szCs w:val="16"/>
    </w:rPr>
  </w:style>
  <w:style w:type="paragraph" w:styleId="a7">
    <w:name w:val="Plain Text"/>
    <w:basedOn w:val="a"/>
    <w:link w:val="a8"/>
    <w:rsid w:val="0099417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94178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2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00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5642-6E0E-4157-A66B-64CFF82D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Галинтус Маргарита Николаевна</dc:creator>
  <cp:lastModifiedBy>Татьяна</cp:lastModifiedBy>
  <cp:revision>6</cp:revision>
  <cp:lastPrinted>2022-12-08T06:06:00Z</cp:lastPrinted>
  <dcterms:created xsi:type="dcterms:W3CDTF">2022-12-08T06:08:00Z</dcterms:created>
  <dcterms:modified xsi:type="dcterms:W3CDTF">2023-01-11T07:20:00Z</dcterms:modified>
</cp:coreProperties>
</file>