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FE" w:rsidRPr="008F0BC7" w:rsidRDefault="003D4A17" w:rsidP="00F90EFE">
      <w:pPr>
        <w:jc w:val="center"/>
        <w:rPr>
          <w:rFonts w:ascii="Arial" w:hAnsi="Arial" w:cs="Arial"/>
          <w:caps/>
          <w:sz w:val="32"/>
          <w:szCs w:val="32"/>
        </w:rPr>
      </w:pPr>
      <w:r>
        <w:rPr>
          <w:rFonts w:ascii="Arial" w:hAnsi="Arial" w:cs="Arial"/>
          <w:b/>
          <w:caps/>
          <w:sz w:val="32"/>
          <w:szCs w:val="32"/>
        </w:rPr>
        <w:t>01.02.</w:t>
      </w:r>
      <w:r w:rsidR="00CC712C">
        <w:rPr>
          <w:rFonts w:ascii="Arial" w:hAnsi="Arial" w:cs="Arial"/>
          <w:b/>
          <w:caps/>
          <w:sz w:val="32"/>
          <w:szCs w:val="32"/>
        </w:rPr>
        <w:t>20</w:t>
      </w:r>
      <w:r w:rsidR="00CC712C" w:rsidRPr="00646619">
        <w:rPr>
          <w:rFonts w:ascii="Arial" w:hAnsi="Arial" w:cs="Arial"/>
          <w:b/>
          <w:caps/>
          <w:sz w:val="32"/>
          <w:szCs w:val="32"/>
        </w:rPr>
        <w:t>2</w:t>
      </w:r>
      <w:r w:rsidR="0080307D">
        <w:rPr>
          <w:rFonts w:ascii="Arial" w:hAnsi="Arial" w:cs="Arial"/>
          <w:b/>
          <w:caps/>
          <w:sz w:val="32"/>
          <w:szCs w:val="32"/>
        </w:rPr>
        <w:t>4</w:t>
      </w:r>
      <w:r w:rsidR="00CC712C">
        <w:rPr>
          <w:rFonts w:ascii="Arial" w:hAnsi="Arial" w:cs="Arial"/>
          <w:b/>
          <w:caps/>
          <w:sz w:val="32"/>
          <w:szCs w:val="32"/>
        </w:rPr>
        <w:t xml:space="preserve">№ </w:t>
      </w:r>
      <w:r>
        <w:rPr>
          <w:rFonts w:ascii="Arial" w:hAnsi="Arial" w:cs="Arial"/>
          <w:b/>
          <w:caps/>
          <w:sz w:val="32"/>
          <w:szCs w:val="32"/>
        </w:rPr>
        <w:t>1</w:t>
      </w:r>
    </w:p>
    <w:p w:rsidR="00E64913" w:rsidRPr="00F90EFE" w:rsidRDefault="00E64913" w:rsidP="00F90EFE">
      <w:pPr>
        <w:pStyle w:val="a3"/>
        <w:jc w:val="center"/>
        <w:rPr>
          <w:rFonts w:ascii="Arial" w:hAnsi="Arial" w:cs="Arial"/>
          <w:caps/>
          <w:color w:val="000000"/>
          <w:sz w:val="32"/>
          <w:szCs w:val="32"/>
        </w:rPr>
      </w:pPr>
      <w:r w:rsidRPr="00F90EFE">
        <w:rPr>
          <w:rFonts w:ascii="Arial" w:hAnsi="Arial" w:cs="Arial"/>
          <w:b/>
          <w:bCs/>
          <w:caps/>
          <w:kern w:val="28"/>
          <w:sz w:val="32"/>
          <w:szCs w:val="32"/>
        </w:rPr>
        <w:t>РОССИЙСКАЯ ФЕДЕРАЦИЯ</w:t>
      </w:r>
    </w:p>
    <w:p w:rsidR="0080307D" w:rsidRDefault="00E64913" w:rsidP="00F90EFE">
      <w:pPr>
        <w:suppressAutoHyphens/>
        <w:snapToGrid w:val="0"/>
        <w:jc w:val="center"/>
        <w:rPr>
          <w:rFonts w:ascii="Arial" w:hAnsi="Arial" w:cs="Arial"/>
          <w:b/>
          <w:bCs/>
          <w:caps/>
          <w:kern w:val="28"/>
          <w:sz w:val="32"/>
          <w:szCs w:val="32"/>
        </w:rPr>
      </w:pPr>
      <w:r w:rsidRPr="00F90EFE">
        <w:rPr>
          <w:rFonts w:ascii="Arial" w:hAnsi="Arial" w:cs="Arial"/>
          <w:b/>
          <w:bCs/>
          <w:caps/>
          <w:kern w:val="28"/>
          <w:sz w:val="32"/>
          <w:szCs w:val="32"/>
        </w:rPr>
        <w:t>ИРКУТСКАЯ ОБЛАСТЬ</w:t>
      </w:r>
    </w:p>
    <w:p w:rsidR="00E64913" w:rsidRPr="00F90EFE" w:rsidRDefault="00E64913" w:rsidP="00F90EFE">
      <w:pPr>
        <w:suppressAutoHyphens/>
        <w:snapToGrid w:val="0"/>
        <w:jc w:val="center"/>
        <w:rPr>
          <w:rFonts w:ascii="Arial" w:hAnsi="Arial" w:cs="Arial"/>
          <w:b/>
          <w:bCs/>
          <w:caps/>
          <w:kern w:val="28"/>
          <w:sz w:val="32"/>
          <w:szCs w:val="32"/>
        </w:rPr>
      </w:pPr>
      <w:r w:rsidRPr="00F90EFE">
        <w:rPr>
          <w:rFonts w:ascii="Arial" w:hAnsi="Arial" w:cs="Arial"/>
          <w:b/>
          <w:bCs/>
          <w:caps/>
          <w:kern w:val="28"/>
          <w:sz w:val="32"/>
          <w:szCs w:val="32"/>
        </w:rPr>
        <w:t>ЗАЛАРИНСКИЙ РАЙОН</w:t>
      </w:r>
    </w:p>
    <w:p w:rsidR="00E64913" w:rsidRPr="00F90EFE" w:rsidRDefault="00CC712C" w:rsidP="00F90EFE">
      <w:pPr>
        <w:suppressAutoHyphens/>
        <w:snapToGrid w:val="0"/>
        <w:jc w:val="center"/>
        <w:rPr>
          <w:rFonts w:ascii="Arial" w:hAnsi="Arial" w:cs="Arial"/>
          <w:b/>
          <w:bCs/>
          <w:caps/>
          <w:kern w:val="28"/>
          <w:sz w:val="32"/>
          <w:szCs w:val="32"/>
        </w:rPr>
      </w:pPr>
      <w:r>
        <w:rPr>
          <w:rFonts w:ascii="Arial" w:hAnsi="Arial" w:cs="Arial"/>
          <w:b/>
          <w:bCs/>
          <w:caps/>
          <w:kern w:val="28"/>
          <w:sz w:val="32"/>
          <w:szCs w:val="32"/>
        </w:rPr>
        <w:t>Бабагай</w:t>
      </w:r>
      <w:r w:rsidR="00E64913" w:rsidRPr="00F90EFE">
        <w:rPr>
          <w:rFonts w:ascii="Arial" w:hAnsi="Arial" w:cs="Arial"/>
          <w:b/>
          <w:bCs/>
          <w:caps/>
          <w:kern w:val="28"/>
          <w:sz w:val="32"/>
          <w:szCs w:val="32"/>
        </w:rPr>
        <w:t>СКОЕ МУНИЦИПАЛЬНОЕ ОБРАЗОВАНИЕ</w:t>
      </w:r>
    </w:p>
    <w:p w:rsidR="00E64913" w:rsidRPr="00F90EFE" w:rsidRDefault="00E64913" w:rsidP="00F90EFE">
      <w:pPr>
        <w:suppressAutoHyphens/>
        <w:snapToGrid w:val="0"/>
        <w:jc w:val="center"/>
        <w:rPr>
          <w:rFonts w:ascii="Arial" w:hAnsi="Arial" w:cs="Arial"/>
          <w:b/>
          <w:bCs/>
          <w:caps/>
          <w:kern w:val="28"/>
          <w:sz w:val="32"/>
          <w:szCs w:val="32"/>
        </w:rPr>
      </w:pPr>
      <w:r w:rsidRPr="00F90EFE">
        <w:rPr>
          <w:rFonts w:ascii="Arial" w:hAnsi="Arial" w:cs="Arial"/>
          <w:b/>
          <w:bCs/>
          <w:caps/>
          <w:kern w:val="28"/>
          <w:sz w:val="32"/>
          <w:szCs w:val="32"/>
        </w:rPr>
        <w:t>ДУМА</w:t>
      </w:r>
    </w:p>
    <w:p w:rsidR="00E64913" w:rsidRDefault="00E64913" w:rsidP="00F90EFE">
      <w:pPr>
        <w:suppressAutoHyphens/>
        <w:snapToGrid w:val="0"/>
        <w:jc w:val="center"/>
        <w:rPr>
          <w:rFonts w:ascii="Arial" w:hAnsi="Arial" w:cs="Arial"/>
          <w:b/>
          <w:bCs/>
          <w:caps/>
          <w:kern w:val="28"/>
          <w:sz w:val="32"/>
          <w:szCs w:val="32"/>
        </w:rPr>
      </w:pPr>
      <w:r w:rsidRPr="00F90EFE">
        <w:rPr>
          <w:rFonts w:ascii="Arial" w:hAnsi="Arial" w:cs="Arial"/>
          <w:b/>
          <w:bCs/>
          <w:caps/>
          <w:kern w:val="28"/>
          <w:sz w:val="32"/>
          <w:szCs w:val="32"/>
        </w:rPr>
        <w:t>РЕШЕНИЕ</w:t>
      </w:r>
    </w:p>
    <w:p w:rsidR="00F90EFE" w:rsidRPr="00646619" w:rsidRDefault="00F90EFE" w:rsidP="00646619">
      <w:pPr>
        <w:suppressAutoHyphens/>
        <w:snapToGrid w:val="0"/>
        <w:ind w:firstLine="709"/>
        <w:jc w:val="both"/>
        <w:rPr>
          <w:rFonts w:ascii="Arial" w:hAnsi="Arial" w:cs="Arial"/>
          <w:bCs/>
          <w:caps/>
          <w:kern w:val="28"/>
        </w:rPr>
      </w:pPr>
    </w:p>
    <w:p w:rsidR="00F90EFE" w:rsidRPr="0080307D" w:rsidRDefault="0080307D" w:rsidP="003D4A17">
      <w:pPr>
        <w:jc w:val="center"/>
        <w:rPr>
          <w:rFonts w:ascii="Arial" w:hAnsi="Arial" w:cs="Arial"/>
          <w:b/>
          <w:caps/>
          <w:sz w:val="32"/>
          <w:szCs w:val="32"/>
        </w:rPr>
      </w:pPr>
      <w:r>
        <w:rPr>
          <w:rFonts w:ascii="Arial" w:hAnsi="Arial" w:cs="Arial"/>
          <w:b/>
          <w:caps/>
          <w:sz w:val="32"/>
          <w:szCs w:val="32"/>
        </w:rPr>
        <w:t>О внесении изменений в решение Думы Бабагайского муниципального образования от 28.10.2021 №8/3 «</w:t>
      </w:r>
      <w:r w:rsidR="00E64913" w:rsidRPr="00F90EFE">
        <w:rPr>
          <w:rFonts w:ascii="Arial" w:hAnsi="Arial" w:cs="Arial"/>
          <w:b/>
          <w:caps/>
          <w:sz w:val="32"/>
          <w:szCs w:val="32"/>
        </w:rPr>
        <w:t>Об установлении и введении в действие</w:t>
      </w:r>
      <w:r w:rsidR="003D4A17">
        <w:rPr>
          <w:rFonts w:ascii="Arial" w:hAnsi="Arial" w:cs="Arial"/>
          <w:b/>
          <w:caps/>
          <w:sz w:val="32"/>
          <w:szCs w:val="32"/>
        </w:rPr>
        <w:t xml:space="preserve"> </w:t>
      </w:r>
      <w:r w:rsidR="00E64913" w:rsidRPr="00F90EFE">
        <w:rPr>
          <w:rFonts w:ascii="Arial" w:hAnsi="Arial" w:cs="Arial"/>
          <w:b/>
          <w:caps/>
          <w:sz w:val="32"/>
          <w:szCs w:val="32"/>
        </w:rPr>
        <w:t>на</w:t>
      </w:r>
      <w:r w:rsidR="003D4A17">
        <w:rPr>
          <w:rFonts w:ascii="Arial" w:hAnsi="Arial" w:cs="Arial"/>
          <w:b/>
          <w:caps/>
          <w:sz w:val="32"/>
          <w:szCs w:val="32"/>
        </w:rPr>
        <w:t xml:space="preserve"> </w:t>
      </w:r>
      <w:r w:rsidR="00E64913" w:rsidRPr="00F90EFE">
        <w:rPr>
          <w:rFonts w:ascii="Arial" w:hAnsi="Arial" w:cs="Arial"/>
          <w:b/>
          <w:caps/>
          <w:sz w:val="32"/>
          <w:szCs w:val="32"/>
        </w:rPr>
        <w:t xml:space="preserve">территории </w:t>
      </w:r>
      <w:r w:rsidR="00CC712C">
        <w:rPr>
          <w:rFonts w:ascii="Arial" w:hAnsi="Arial" w:cs="Arial"/>
          <w:b/>
          <w:caps/>
          <w:sz w:val="32"/>
          <w:szCs w:val="32"/>
        </w:rPr>
        <w:t>Бабагай</w:t>
      </w:r>
      <w:r w:rsidR="00E64913" w:rsidRPr="00F90EFE">
        <w:rPr>
          <w:rFonts w:ascii="Arial" w:hAnsi="Arial" w:cs="Arial"/>
          <w:b/>
          <w:caps/>
          <w:sz w:val="32"/>
          <w:szCs w:val="32"/>
        </w:rPr>
        <w:t>ского муниципального</w:t>
      </w:r>
      <w:r w:rsidR="003D4A17">
        <w:rPr>
          <w:rFonts w:ascii="Arial" w:hAnsi="Arial" w:cs="Arial"/>
          <w:b/>
          <w:caps/>
          <w:sz w:val="32"/>
          <w:szCs w:val="32"/>
        </w:rPr>
        <w:t xml:space="preserve"> </w:t>
      </w:r>
      <w:r w:rsidR="00E64913" w:rsidRPr="00F90EFE">
        <w:rPr>
          <w:rFonts w:ascii="Arial" w:hAnsi="Arial" w:cs="Arial"/>
          <w:b/>
          <w:caps/>
          <w:sz w:val="32"/>
          <w:szCs w:val="32"/>
        </w:rPr>
        <w:t>образования налога на имущество физических лиц</w:t>
      </w:r>
      <w:r>
        <w:rPr>
          <w:rFonts w:ascii="Arial" w:hAnsi="Arial" w:cs="Arial"/>
          <w:b/>
          <w:caps/>
          <w:sz w:val="32"/>
          <w:szCs w:val="32"/>
        </w:rPr>
        <w:t>»</w:t>
      </w:r>
    </w:p>
    <w:p w:rsidR="00F90EFE" w:rsidRPr="00F90EFE" w:rsidRDefault="00F90EFE" w:rsidP="00646619">
      <w:pPr>
        <w:tabs>
          <w:tab w:val="left" w:pos="709"/>
        </w:tabs>
        <w:ind w:firstLine="709"/>
        <w:jc w:val="both"/>
        <w:rPr>
          <w:rFonts w:ascii="Arial" w:hAnsi="Arial" w:cs="Arial"/>
        </w:rPr>
      </w:pPr>
    </w:p>
    <w:p w:rsidR="00E64913" w:rsidRPr="00F90EFE" w:rsidRDefault="00E64913" w:rsidP="00F90EFE">
      <w:pPr>
        <w:tabs>
          <w:tab w:val="left" w:pos="709"/>
        </w:tabs>
        <w:ind w:firstLine="709"/>
        <w:jc w:val="both"/>
        <w:rPr>
          <w:rFonts w:ascii="Arial" w:hAnsi="Arial" w:cs="Arial"/>
        </w:rPr>
      </w:pPr>
      <w:r w:rsidRPr="00F90EFE">
        <w:rPr>
          <w:rFonts w:ascii="Arial" w:hAnsi="Arial" w:cs="Arial"/>
        </w:rPr>
        <w:t xml:space="preserve">В соответствии со статьей 14 Федерального закона от 06.10.2003 года № 131-ФЗ «Об общих принципах организации местного самоуправления в Российской Федерации», главой 32 Налогового кодекса Российской Федерации, Законом Иркутской области «Об установлении единой даты начала применения на территории Иркутской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w:t>
      </w:r>
      <w:r w:rsidR="00CC712C">
        <w:rPr>
          <w:rFonts w:ascii="Arial" w:hAnsi="Arial" w:cs="Arial"/>
        </w:rPr>
        <w:t>Бабагай</w:t>
      </w:r>
      <w:r w:rsidRPr="00F90EFE">
        <w:rPr>
          <w:rFonts w:ascii="Arial" w:hAnsi="Arial" w:cs="Arial"/>
        </w:rPr>
        <w:t>ского м</w:t>
      </w:r>
      <w:r w:rsidR="00CC712C">
        <w:rPr>
          <w:rFonts w:ascii="Arial" w:hAnsi="Arial" w:cs="Arial"/>
        </w:rPr>
        <w:t>униципального образования, Д</w:t>
      </w:r>
      <w:r w:rsidRPr="00F90EFE">
        <w:rPr>
          <w:rFonts w:ascii="Arial" w:hAnsi="Arial" w:cs="Arial"/>
        </w:rPr>
        <w:t xml:space="preserve">ума </w:t>
      </w:r>
      <w:r w:rsidR="00CC712C">
        <w:rPr>
          <w:rFonts w:ascii="Arial" w:hAnsi="Arial" w:cs="Arial"/>
        </w:rPr>
        <w:t>Бабагай</w:t>
      </w:r>
      <w:r w:rsidRPr="00F90EFE">
        <w:rPr>
          <w:rFonts w:ascii="Arial" w:hAnsi="Arial" w:cs="Arial"/>
        </w:rPr>
        <w:t>ского муниципального образования</w:t>
      </w:r>
    </w:p>
    <w:p w:rsidR="00E64913" w:rsidRPr="00F90EFE" w:rsidRDefault="00E64913" w:rsidP="00646619">
      <w:pPr>
        <w:tabs>
          <w:tab w:val="left" w:pos="8640"/>
        </w:tabs>
        <w:ind w:firstLine="709"/>
        <w:jc w:val="both"/>
        <w:rPr>
          <w:rFonts w:ascii="Arial" w:hAnsi="Arial" w:cs="Arial"/>
        </w:rPr>
      </w:pPr>
    </w:p>
    <w:p w:rsidR="00E64913" w:rsidRPr="00F90EFE" w:rsidRDefault="00F90EFE" w:rsidP="00E64913">
      <w:pPr>
        <w:jc w:val="center"/>
        <w:rPr>
          <w:rFonts w:ascii="Arial" w:hAnsi="Arial" w:cs="Arial"/>
          <w:b/>
          <w:sz w:val="30"/>
          <w:szCs w:val="30"/>
        </w:rPr>
      </w:pPr>
      <w:r w:rsidRPr="00F90EFE">
        <w:rPr>
          <w:rFonts w:ascii="Arial" w:hAnsi="Arial" w:cs="Arial"/>
          <w:b/>
          <w:sz w:val="30"/>
          <w:szCs w:val="30"/>
        </w:rPr>
        <w:t>РЕШИЛ</w:t>
      </w:r>
      <w:r w:rsidR="00E64913" w:rsidRPr="00F90EFE">
        <w:rPr>
          <w:rFonts w:ascii="Arial" w:hAnsi="Arial" w:cs="Arial"/>
          <w:b/>
          <w:sz w:val="30"/>
          <w:szCs w:val="30"/>
        </w:rPr>
        <w:t>А:</w:t>
      </w:r>
    </w:p>
    <w:p w:rsidR="00E64913" w:rsidRPr="00F90EFE" w:rsidRDefault="00E64913" w:rsidP="00646619">
      <w:pPr>
        <w:ind w:firstLine="709"/>
        <w:jc w:val="both"/>
        <w:rPr>
          <w:rFonts w:ascii="Arial" w:hAnsi="Arial" w:cs="Arial"/>
        </w:rPr>
      </w:pPr>
    </w:p>
    <w:p w:rsidR="00E64913" w:rsidRDefault="0080307D" w:rsidP="0080307D">
      <w:pPr>
        <w:pStyle w:val="a3"/>
        <w:numPr>
          <w:ilvl w:val="0"/>
          <w:numId w:val="5"/>
        </w:numPr>
        <w:tabs>
          <w:tab w:val="left" w:pos="993"/>
        </w:tabs>
        <w:ind w:left="40" w:firstLine="669"/>
        <w:jc w:val="both"/>
        <w:rPr>
          <w:rFonts w:ascii="Arial" w:hAnsi="Arial" w:cs="Arial"/>
        </w:rPr>
      </w:pPr>
      <w:r>
        <w:rPr>
          <w:rFonts w:ascii="Arial" w:hAnsi="Arial" w:cs="Arial"/>
        </w:rPr>
        <w:t>Внести в Решение Думы Бабагайского муниципального образования от 28.10.2021 № 8/3 «Об установлении и введении в действие на территории Б</w:t>
      </w:r>
      <w:r w:rsidR="00CC712C">
        <w:rPr>
          <w:rFonts w:ascii="Arial" w:hAnsi="Arial" w:cs="Arial"/>
        </w:rPr>
        <w:t>абагай</w:t>
      </w:r>
      <w:r w:rsidR="00E64913" w:rsidRPr="00F90EFE">
        <w:rPr>
          <w:rFonts w:ascii="Arial" w:hAnsi="Arial" w:cs="Arial"/>
        </w:rPr>
        <w:t>ского муниципального образования налог</w:t>
      </w:r>
      <w:r>
        <w:rPr>
          <w:rFonts w:ascii="Arial" w:hAnsi="Arial" w:cs="Arial"/>
        </w:rPr>
        <w:t>а</w:t>
      </w:r>
      <w:r w:rsidR="00E64913" w:rsidRPr="00F90EFE">
        <w:rPr>
          <w:rFonts w:ascii="Arial" w:hAnsi="Arial" w:cs="Arial"/>
        </w:rPr>
        <w:t xml:space="preserve"> на имущество физических лиц</w:t>
      </w:r>
      <w:r>
        <w:rPr>
          <w:rFonts w:ascii="Arial" w:hAnsi="Arial" w:cs="Arial"/>
        </w:rPr>
        <w:t>»следующие изменения:</w:t>
      </w:r>
    </w:p>
    <w:p w:rsidR="0080307D" w:rsidRDefault="0080307D" w:rsidP="0080307D">
      <w:pPr>
        <w:pStyle w:val="a3"/>
        <w:numPr>
          <w:ilvl w:val="0"/>
          <w:numId w:val="6"/>
        </w:numPr>
        <w:jc w:val="both"/>
        <w:rPr>
          <w:rFonts w:ascii="Arial" w:hAnsi="Arial" w:cs="Arial"/>
        </w:rPr>
      </w:pPr>
      <w:r>
        <w:rPr>
          <w:rFonts w:ascii="Arial" w:hAnsi="Arial" w:cs="Arial"/>
        </w:rPr>
        <w:t xml:space="preserve">Пункт 2 </w:t>
      </w:r>
      <w:r w:rsidR="003D4A17">
        <w:rPr>
          <w:rFonts w:ascii="Arial" w:hAnsi="Arial" w:cs="Arial"/>
        </w:rPr>
        <w:t xml:space="preserve">подпункт 2 </w:t>
      </w:r>
      <w:r>
        <w:rPr>
          <w:rFonts w:ascii="Arial" w:hAnsi="Arial" w:cs="Arial"/>
        </w:rPr>
        <w:t>изложить в новой редакции:</w:t>
      </w:r>
    </w:p>
    <w:p w:rsidR="00E64913" w:rsidRPr="00F90EFE" w:rsidRDefault="0080307D" w:rsidP="005C1ED4">
      <w:pPr>
        <w:pStyle w:val="a3"/>
        <w:jc w:val="both"/>
        <w:rPr>
          <w:rFonts w:ascii="Arial" w:hAnsi="Arial" w:cs="Arial"/>
        </w:rPr>
      </w:pPr>
      <w:proofErr w:type="gramStart"/>
      <w:r>
        <w:rPr>
          <w:rFonts w:ascii="Arial" w:hAnsi="Arial" w:cs="Arial"/>
        </w:rPr>
        <w:t xml:space="preserve">«В 2022 году – 0,75 процента, в 2023 году – 1,0 процент, в 2024 году – 1,25 процента, в 2025 и последующие годы - 1,5 процентов в отношении объектов налогообложения, включенных в перечень, </w:t>
      </w:r>
      <w:r w:rsidR="005C1ED4">
        <w:rPr>
          <w:rFonts w:ascii="Arial" w:hAnsi="Arial" w:cs="Arial"/>
        </w:rPr>
        <w:t xml:space="preserve">определяемый в соответствии с пунктом 7 статьи 378.2 Налогового </w:t>
      </w:r>
      <w:r w:rsidR="00E64913" w:rsidRPr="00F90EFE">
        <w:rPr>
          <w:rFonts w:ascii="Arial" w:hAnsi="Arial" w:cs="Arial"/>
        </w:rPr>
        <w:t>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вотношении объектов</w:t>
      </w:r>
      <w:proofErr w:type="gramEnd"/>
      <w:r w:rsidR="00E64913" w:rsidRPr="00F90EFE">
        <w:rPr>
          <w:rFonts w:ascii="Arial" w:hAnsi="Arial" w:cs="Arial"/>
        </w:rPr>
        <w:t xml:space="preserve"> налогообложения, кадастровая стоимость каждого из которых превышает 300 миллионов рублей</w:t>
      </w:r>
      <w:r w:rsidR="005C1ED4">
        <w:rPr>
          <w:rFonts w:ascii="Arial" w:hAnsi="Arial" w:cs="Arial"/>
        </w:rPr>
        <w:t>».</w:t>
      </w:r>
    </w:p>
    <w:p w:rsidR="00E64913" w:rsidRPr="00F90EFE" w:rsidRDefault="005C1ED4" w:rsidP="009B6619">
      <w:pPr>
        <w:pStyle w:val="a3"/>
        <w:ind w:firstLine="709"/>
        <w:jc w:val="both"/>
        <w:rPr>
          <w:rFonts w:ascii="Arial" w:hAnsi="Arial" w:cs="Arial"/>
        </w:rPr>
      </w:pPr>
      <w:r>
        <w:rPr>
          <w:rFonts w:ascii="Arial" w:hAnsi="Arial" w:cs="Arial"/>
        </w:rPr>
        <w:t xml:space="preserve"> 2</w:t>
      </w:r>
      <w:r w:rsidR="00F90EFE">
        <w:rPr>
          <w:rFonts w:ascii="Arial" w:hAnsi="Arial" w:cs="Arial"/>
        </w:rPr>
        <w:t>.</w:t>
      </w:r>
      <w:r w:rsidR="00E64913" w:rsidRPr="00F90EFE">
        <w:rPr>
          <w:rFonts w:ascii="Arial" w:hAnsi="Arial" w:cs="Arial"/>
        </w:rPr>
        <w:t>Настоящее решение</w:t>
      </w:r>
      <w:r w:rsidR="00CC712C">
        <w:rPr>
          <w:rFonts w:ascii="Arial" w:hAnsi="Arial" w:cs="Arial"/>
        </w:rPr>
        <w:t xml:space="preserve"> вступает в силу с 1 января 202</w:t>
      </w:r>
      <w:r>
        <w:rPr>
          <w:rFonts w:ascii="Arial" w:hAnsi="Arial" w:cs="Arial"/>
        </w:rPr>
        <w:t>4</w:t>
      </w:r>
      <w:r w:rsidR="00E64913" w:rsidRPr="00F90EFE">
        <w:rPr>
          <w:rFonts w:ascii="Arial" w:hAnsi="Arial" w:cs="Arial"/>
        </w:rPr>
        <w:t xml:space="preserve"> года, но не ранее чем по истечении одного месяца со дня его официального опубликования и распространяется на правоотношения, связанные с исчислением налога на имущества физических лиц за налоговые периоды, </w:t>
      </w:r>
      <w:r w:rsidR="00CC712C">
        <w:rPr>
          <w:rFonts w:ascii="Arial" w:hAnsi="Arial" w:cs="Arial"/>
        </w:rPr>
        <w:t>начиная с 1 января 202</w:t>
      </w:r>
      <w:r>
        <w:rPr>
          <w:rFonts w:ascii="Arial" w:hAnsi="Arial" w:cs="Arial"/>
        </w:rPr>
        <w:t>4</w:t>
      </w:r>
      <w:r w:rsidR="00E64913" w:rsidRPr="00F90EFE">
        <w:rPr>
          <w:rFonts w:ascii="Arial" w:hAnsi="Arial" w:cs="Arial"/>
        </w:rPr>
        <w:t xml:space="preserve"> года.</w:t>
      </w:r>
    </w:p>
    <w:p w:rsidR="00F90EFE" w:rsidRDefault="00F90EFE" w:rsidP="00646619">
      <w:pPr>
        <w:pStyle w:val="a3"/>
        <w:ind w:firstLine="709"/>
        <w:jc w:val="both"/>
        <w:rPr>
          <w:rFonts w:ascii="Arial" w:hAnsi="Arial" w:cs="Arial"/>
        </w:rPr>
      </w:pPr>
    </w:p>
    <w:p w:rsidR="00E954BA" w:rsidRDefault="00F90EFE" w:rsidP="005C1ED4">
      <w:pPr>
        <w:pStyle w:val="a3"/>
        <w:jc w:val="both"/>
        <w:rPr>
          <w:rFonts w:ascii="Arial" w:hAnsi="Arial" w:cs="Arial"/>
          <w:color w:val="000000"/>
        </w:rPr>
      </w:pPr>
      <w:r>
        <w:rPr>
          <w:rFonts w:ascii="Arial" w:hAnsi="Arial" w:cs="Arial"/>
          <w:color w:val="000000"/>
        </w:rPr>
        <w:t>Председатель Думы</w:t>
      </w:r>
      <w:r w:rsidR="00E954BA">
        <w:rPr>
          <w:rFonts w:ascii="Arial" w:hAnsi="Arial" w:cs="Arial"/>
          <w:color w:val="000000"/>
        </w:rPr>
        <w:t>,</w:t>
      </w:r>
    </w:p>
    <w:p w:rsidR="00E64913" w:rsidRPr="00F90EFE" w:rsidRDefault="00E954BA" w:rsidP="005C1ED4">
      <w:pPr>
        <w:pStyle w:val="a3"/>
        <w:jc w:val="both"/>
        <w:rPr>
          <w:rFonts w:ascii="Arial" w:hAnsi="Arial" w:cs="Arial"/>
          <w:color w:val="000000"/>
        </w:rPr>
      </w:pPr>
      <w:r>
        <w:rPr>
          <w:rFonts w:ascii="Arial" w:hAnsi="Arial" w:cs="Arial"/>
          <w:color w:val="000000"/>
        </w:rPr>
        <w:t>Глав</w:t>
      </w:r>
      <w:r w:rsidR="00F90EFE">
        <w:rPr>
          <w:rFonts w:ascii="Arial" w:hAnsi="Arial" w:cs="Arial"/>
          <w:color w:val="000000"/>
        </w:rPr>
        <w:t xml:space="preserve">а </w:t>
      </w:r>
      <w:r w:rsidR="00CC712C">
        <w:rPr>
          <w:rFonts w:ascii="Arial" w:hAnsi="Arial" w:cs="Arial"/>
          <w:color w:val="000000"/>
        </w:rPr>
        <w:t>Бабагай</w:t>
      </w:r>
      <w:r w:rsidR="00F90EFE">
        <w:rPr>
          <w:rFonts w:ascii="Arial" w:hAnsi="Arial" w:cs="Arial"/>
          <w:color w:val="000000"/>
        </w:rPr>
        <w:t>ского</w:t>
      </w:r>
    </w:p>
    <w:p w:rsidR="003D4A17" w:rsidRDefault="00E64913" w:rsidP="005C1ED4">
      <w:pPr>
        <w:pStyle w:val="a3"/>
        <w:jc w:val="both"/>
        <w:rPr>
          <w:rFonts w:ascii="Arial" w:hAnsi="Arial" w:cs="Arial"/>
          <w:color w:val="000000"/>
        </w:rPr>
      </w:pPr>
      <w:r w:rsidRPr="00F90EFE">
        <w:rPr>
          <w:rFonts w:ascii="Arial" w:hAnsi="Arial" w:cs="Arial"/>
          <w:color w:val="000000"/>
        </w:rPr>
        <w:t>муниципального обра</w:t>
      </w:r>
      <w:r w:rsidR="00F90EFE">
        <w:rPr>
          <w:rFonts w:ascii="Arial" w:hAnsi="Arial" w:cs="Arial"/>
          <w:color w:val="000000"/>
        </w:rPr>
        <w:t xml:space="preserve">зования </w:t>
      </w:r>
    </w:p>
    <w:p w:rsidR="00140927" w:rsidRPr="00F90EFE" w:rsidRDefault="00F90EFE" w:rsidP="005C1ED4">
      <w:pPr>
        <w:pStyle w:val="a3"/>
        <w:jc w:val="both"/>
        <w:rPr>
          <w:rFonts w:ascii="Arial" w:hAnsi="Arial" w:cs="Arial"/>
          <w:color w:val="000000"/>
        </w:rPr>
      </w:pPr>
      <w:r>
        <w:rPr>
          <w:rFonts w:ascii="Arial" w:hAnsi="Arial" w:cs="Arial"/>
          <w:color w:val="000000"/>
        </w:rPr>
        <w:t>М.</w:t>
      </w:r>
      <w:r w:rsidR="00CC712C">
        <w:rPr>
          <w:rFonts w:ascii="Arial" w:hAnsi="Arial" w:cs="Arial"/>
          <w:color w:val="000000"/>
        </w:rPr>
        <w:t>А.</w:t>
      </w:r>
      <w:bookmarkStart w:id="0" w:name="_GoBack"/>
      <w:bookmarkEnd w:id="0"/>
      <w:r w:rsidR="00CC712C">
        <w:rPr>
          <w:rFonts w:ascii="Arial" w:hAnsi="Arial" w:cs="Arial"/>
          <w:color w:val="000000"/>
        </w:rPr>
        <w:t>Клопова</w:t>
      </w:r>
    </w:p>
    <w:sectPr w:rsidR="00140927" w:rsidRPr="00F90EFE" w:rsidSect="001409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3909"/>
    <w:multiLevelType w:val="hybridMultilevel"/>
    <w:tmpl w:val="1BF86A4A"/>
    <w:lvl w:ilvl="0" w:tplc="399EDC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385DFF"/>
    <w:multiLevelType w:val="hybridMultilevel"/>
    <w:tmpl w:val="0ED689B8"/>
    <w:lvl w:ilvl="0" w:tplc="6D12EEC8">
      <w:start w:val="1"/>
      <w:numFmt w:val="decimal"/>
      <w:lvlText w:val="%1)"/>
      <w:lvlJc w:val="left"/>
      <w:pPr>
        <w:ind w:left="1494" w:hanging="36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470A154F"/>
    <w:multiLevelType w:val="hybridMultilevel"/>
    <w:tmpl w:val="44CEFE88"/>
    <w:lvl w:ilvl="0" w:tplc="D3ECB97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9325707"/>
    <w:multiLevelType w:val="hybridMultilevel"/>
    <w:tmpl w:val="AE045C84"/>
    <w:lvl w:ilvl="0" w:tplc="20D624F2">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F72ADA"/>
    <w:multiLevelType w:val="hybridMultilevel"/>
    <w:tmpl w:val="B66CD5A0"/>
    <w:lvl w:ilvl="0" w:tplc="81564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FD3A78"/>
    <w:multiLevelType w:val="hybridMultilevel"/>
    <w:tmpl w:val="33B89FAC"/>
    <w:lvl w:ilvl="0" w:tplc="B7D86488">
      <w:start w:val="1"/>
      <w:numFmt w:val="decimal"/>
      <w:lvlText w:val="%1)"/>
      <w:lvlJc w:val="left"/>
      <w:pPr>
        <w:ind w:left="1069"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913"/>
    <w:rsid w:val="00140927"/>
    <w:rsid w:val="002902D2"/>
    <w:rsid w:val="003D4A17"/>
    <w:rsid w:val="00512AC7"/>
    <w:rsid w:val="005C1ED4"/>
    <w:rsid w:val="00646619"/>
    <w:rsid w:val="0080307D"/>
    <w:rsid w:val="008F0BC7"/>
    <w:rsid w:val="009B6619"/>
    <w:rsid w:val="00CC712C"/>
    <w:rsid w:val="00E64913"/>
    <w:rsid w:val="00E954BA"/>
    <w:rsid w:val="00F90EFE"/>
    <w:rsid w:val="00FC3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9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64913"/>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E64913"/>
    <w:rPr>
      <w:rFonts w:ascii="Times New Roman" w:eastAsia="Times New Roman" w:hAnsi="Times New Roman" w:cs="Times New Roman"/>
      <w:sz w:val="24"/>
      <w:szCs w:val="24"/>
      <w:lang w:eastAsia="ru-RU"/>
    </w:rPr>
  </w:style>
  <w:style w:type="paragraph" w:styleId="a5">
    <w:name w:val="List Paragraph"/>
    <w:basedOn w:val="a"/>
    <w:uiPriority w:val="34"/>
    <w:qFormat/>
    <w:rsid w:val="00F90EFE"/>
    <w:pPr>
      <w:ind w:left="720"/>
      <w:contextualSpacing/>
    </w:pPr>
  </w:style>
  <w:style w:type="paragraph" w:styleId="a6">
    <w:name w:val="Balloon Text"/>
    <w:basedOn w:val="a"/>
    <w:link w:val="a7"/>
    <w:uiPriority w:val="99"/>
    <w:semiHidden/>
    <w:unhideWhenUsed/>
    <w:rsid w:val="008F0BC7"/>
    <w:rPr>
      <w:rFonts w:ascii="Tahoma" w:hAnsi="Tahoma" w:cs="Tahoma"/>
      <w:sz w:val="16"/>
      <w:szCs w:val="16"/>
    </w:rPr>
  </w:style>
  <w:style w:type="character" w:customStyle="1" w:styleId="a7">
    <w:name w:val="Текст выноски Знак"/>
    <w:basedOn w:val="a0"/>
    <w:link w:val="a6"/>
    <w:uiPriority w:val="99"/>
    <w:semiHidden/>
    <w:rsid w:val="008F0B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9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64913"/>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rsid w:val="00E64913"/>
    <w:rPr>
      <w:rFonts w:ascii="Times New Roman" w:eastAsia="Times New Roman" w:hAnsi="Times New Roman" w:cs="Times New Roman"/>
      <w:sz w:val="24"/>
      <w:szCs w:val="24"/>
      <w:lang w:eastAsia="ru-RU"/>
    </w:rPr>
  </w:style>
  <w:style w:type="paragraph" w:styleId="a5">
    <w:name w:val="List Paragraph"/>
    <w:basedOn w:val="a"/>
    <w:uiPriority w:val="34"/>
    <w:qFormat/>
    <w:rsid w:val="00F90EFE"/>
    <w:pPr>
      <w:ind w:left="720"/>
      <w:contextualSpacing/>
    </w:pPr>
  </w:style>
  <w:style w:type="paragraph" w:styleId="a6">
    <w:name w:val="Balloon Text"/>
    <w:basedOn w:val="a"/>
    <w:link w:val="a7"/>
    <w:uiPriority w:val="99"/>
    <w:semiHidden/>
    <w:unhideWhenUsed/>
    <w:rsid w:val="008F0BC7"/>
    <w:rPr>
      <w:rFonts w:ascii="Tahoma" w:hAnsi="Tahoma" w:cs="Tahoma"/>
      <w:sz w:val="16"/>
      <w:szCs w:val="16"/>
    </w:rPr>
  </w:style>
  <w:style w:type="character" w:customStyle="1" w:styleId="a7">
    <w:name w:val="Текст выноски Знак"/>
    <w:basedOn w:val="a0"/>
    <w:link w:val="a6"/>
    <w:uiPriority w:val="99"/>
    <w:semiHidden/>
    <w:rsid w:val="008F0BC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Татьяна</cp:lastModifiedBy>
  <cp:revision>11</cp:revision>
  <cp:lastPrinted>2024-02-01T06:50:00Z</cp:lastPrinted>
  <dcterms:created xsi:type="dcterms:W3CDTF">2021-10-28T04:00:00Z</dcterms:created>
  <dcterms:modified xsi:type="dcterms:W3CDTF">2024-02-01T06:52:00Z</dcterms:modified>
</cp:coreProperties>
</file>